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5753" w14:textId="5E387C9A" w:rsidR="00A63233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PUBLIC BUDGET HEARING</w:t>
      </w:r>
    </w:p>
    <w:p w14:paraId="011A055D" w14:textId="03F58754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TOWN OF BENNETT</w:t>
      </w:r>
    </w:p>
    <w:p w14:paraId="4D1AAC69" w14:textId="3B310BCB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DOUGLAS COUNTY, WISCONSIN</w:t>
      </w:r>
    </w:p>
    <w:p w14:paraId="492A46A1" w14:textId="5DDBA291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MONDAY, NOVEMBER 11, </w:t>
      </w:r>
      <w:proofErr w:type="gramStart"/>
      <w:r>
        <w:rPr>
          <w:b/>
          <w:bCs/>
          <w:sz w:val="32"/>
          <w:szCs w:val="32"/>
        </w:rPr>
        <w:t>2024</w:t>
      </w:r>
      <w:proofErr w:type="gramEnd"/>
      <w:r>
        <w:rPr>
          <w:b/>
          <w:bCs/>
          <w:sz w:val="32"/>
          <w:szCs w:val="32"/>
        </w:rPr>
        <w:t xml:space="preserve"> AT 6:00 PM</w:t>
      </w:r>
    </w:p>
    <w:p w14:paraId="0606F95D" w14:textId="77777777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</w:p>
    <w:p w14:paraId="0E7E6873" w14:textId="23939241" w:rsidR="00321A25" w:rsidRDefault="00321A25" w:rsidP="00321A25">
      <w:pPr>
        <w:spacing w:line="240" w:lineRule="exact"/>
        <w:rPr>
          <w:b/>
          <w:bCs/>
          <w:sz w:val="28"/>
          <w:szCs w:val="28"/>
          <w:u w:val="single"/>
        </w:rPr>
      </w:pPr>
      <w:r w:rsidRPr="00321A25">
        <w:rPr>
          <w:b/>
          <w:bCs/>
          <w:sz w:val="28"/>
          <w:szCs w:val="28"/>
          <w:u w:val="single"/>
        </w:rPr>
        <w:t>CALLED MEETING TO ORDER:</w:t>
      </w:r>
    </w:p>
    <w:p w14:paraId="19D16EC6" w14:textId="60BE8C6B" w:rsidR="00321A25" w:rsidRDefault="00321A25" w:rsidP="00321A25">
      <w:pPr>
        <w:spacing w:line="240" w:lineRule="exact"/>
        <w:rPr>
          <w:sz w:val="24"/>
          <w:szCs w:val="24"/>
        </w:rPr>
      </w:pPr>
      <w:r w:rsidRPr="00321A25">
        <w:rPr>
          <w:sz w:val="24"/>
          <w:szCs w:val="24"/>
        </w:rPr>
        <w:t>Chairman Brett Hunter called the meeting to order at 6:</w:t>
      </w:r>
      <w:r>
        <w:rPr>
          <w:sz w:val="24"/>
          <w:szCs w:val="24"/>
        </w:rPr>
        <w:t>0</w:t>
      </w:r>
      <w:r w:rsidRPr="00321A25">
        <w:rPr>
          <w:sz w:val="24"/>
          <w:szCs w:val="24"/>
        </w:rPr>
        <w:t>0 p.m. with the Pledge of Allegiance.</w:t>
      </w:r>
      <w:r>
        <w:rPr>
          <w:sz w:val="24"/>
          <w:szCs w:val="24"/>
        </w:rPr>
        <w:t xml:space="preserve"> </w:t>
      </w:r>
      <w:r w:rsidRPr="00321A25">
        <w:rPr>
          <w:sz w:val="24"/>
          <w:szCs w:val="24"/>
        </w:rPr>
        <w:t xml:space="preserve">Other officers in attendance were Wesley Koehler and Timothy Haskins, Supervisors, </w:t>
      </w:r>
      <w:r>
        <w:rPr>
          <w:sz w:val="24"/>
          <w:szCs w:val="24"/>
        </w:rPr>
        <w:t>Morgan Fowler, Deputy</w:t>
      </w:r>
      <w:r w:rsidRPr="00321A25">
        <w:rPr>
          <w:sz w:val="24"/>
          <w:szCs w:val="24"/>
        </w:rPr>
        <w:t xml:space="preserve"> Clerk and Stephanie Lintula, Town Treasurer</w:t>
      </w:r>
      <w:r>
        <w:rPr>
          <w:sz w:val="24"/>
          <w:szCs w:val="24"/>
        </w:rPr>
        <w:t xml:space="preserve">. </w:t>
      </w:r>
      <w:r w:rsidRPr="00321A25">
        <w:rPr>
          <w:sz w:val="24"/>
          <w:szCs w:val="24"/>
        </w:rPr>
        <w:t>Cemetery Sexton, Charles</w:t>
      </w:r>
      <w:r>
        <w:rPr>
          <w:sz w:val="24"/>
          <w:szCs w:val="24"/>
        </w:rPr>
        <w:t xml:space="preserve"> </w:t>
      </w:r>
      <w:r w:rsidRPr="00321A25">
        <w:rPr>
          <w:sz w:val="24"/>
          <w:szCs w:val="24"/>
        </w:rPr>
        <w:t>Martineau</w:t>
      </w:r>
      <w:r>
        <w:rPr>
          <w:sz w:val="24"/>
          <w:szCs w:val="24"/>
        </w:rPr>
        <w:t xml:space="preserve"> and highway Department, Bruce Sutherland. </w:t>
      </w:r>
    </w:p>
    <w:p w14:paraId="1645BE52" w14:textId="6D5497CD" w:rsidR="00321A25" w:rsidRDefault="00321A25" w:rsidP="00321A25">
      <w:pPr>
        <w:spacing w:line="240" w:lineRule="exact"/>
        <w:rPr>
          <w:sz w:val="24"/>
          <w:szCs w:val="24"/>
        </w:rPr>
      </w:pPr>
    </w:p>
    <w:p w14:paraId="68024AD7" w14:textId="6A72221B" w:rsidR="00321A25" w:rsidRDefault="00321A25" w:rsidP="00321A25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Town Board reviewed the proposed 2025 Town Budget. Town Supervisor Wesley Koehler made a motion to approved as presented, Town supervisor Timothy Haskins seconde</w:t>
      </w:r>
      <w:r w:rsidR="00F37171">
        <w:rPr>
          <w:sz w:val="24"/>
          <w:szCs w:val="24"/>
        </w:rPr>
        <w:t>d</w:t>
      </w:r>
      <w:r>
        <w:rPr>
          <w:sz w:val="24"/>
          <w:szCs w:val="24"/>
        </w:rPr>
        <w:t xml:space="preserve">. Motion Carried. </w:t>
      </w:r>
    </w:p>
    <w:p w14:paraId="76948157" w14:textId="77777777" w:rsidR="00321A25" w:rsidRDefault="00321A25" w:rsidP="00321A25">
      <w:pPr>
        <w:spacing w:line="240" w:lineRule="exact"/>
        <w:rPr>
          <w:sz w:val="24"/>
          <w:szCs w:val="24"/>
        </w:rPr>
      </w:pPr>
    </w:p>
    <w:p w14:paraId="15D94C60" w14:textId="77777777" w:rsidR="00F37171" w:rsidRDefault="00F37171" w:rsidP="00321A25">
      <w:pPr>
        <w:spacing w:line="240" w:lineRule="exact"/>
        <w:jc w:val="center"/>
        <w:rPr>
          <w:sz w:val="24"/>
          <w:szCs w:val="24"/>
        </w:rPr>
      </w:pPr>
    </w:p>
    <w:p w14:paraId="440A600E" w14:textId="77777777" w:rsidR="00F37171" w:rsidRDefault="00F37171" w:rsidP="00321A25">
      <w:pPr>
        <w:spacing w:line="240" w:lineRule="exact"/>
        <w:jc w:val="center"/>
        <w:rPr>
          <w:sz w:val="24"/>
          <w:szCs w:val="24"/>
        </w:rPr>
      </w:pPr>
    </w:p>
    <w:p w14:paraId="0449CD9F" w14:textId="4773CA43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NOTICE OF </w:t>
      </w:r>
      <w:r>
        <w:rPr>
          <w:b/>
          <w:bCs/>
          <w:sz w:val="32"/>
          <w:szCs w:val="32"/>
        </w:rPr>
        <w:t>SPECIAL TOWN MEETING</w:t>
      </w:r>
    </w:p>
    <w:p w14:paraId="1E62008A" w14:textId="77777777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TOWN OF BENNETT</w:t>
      </w:r>
    </w:p>
    <w:p w14:paraId="30BB7551" w14:textId="77777777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DOUGLAS COUNTY, WISCONSIN</w:t>
      </w:r>
    </w:p>
    <w:p w14:paraId="222F950B" w14:textId="583594B3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IMMEDIATELY FOLLOWING PUBLIC BUDGET HEARING</w:t>
      </w:r>
    </w:p>
    <w:p w14:paraId="185DC75C" w14:textId="77777777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</w:p>
    <w:p w14:paraId="32E86CB1" w14:textId="77777777" w:rsidR="00321A25" w:rsidRDefault="00321A25" w:rsidP="00321A25">
      <w:pPr>
        <w:spacing w:line="240" w:lineRule="exact"/>
        <w:rPr>
          <w:b/>
          <w:bCs/>
          <w:sz w:val="28"/>
          <w:szCs w:val="28"/>
          <w:u w:val="single"/>
        </w:rPr>
      </w:pPr>
      <w:r w:rsidRPr="00321A25">
        <w:rPr>
          <w:b/>
          <w:bCs/>
          <w:sz w:val="28"/>
          <w:szCs w:val="28"/>
          <w:u w:val="single"/>
        </w:rPr>
        <w:t>CALLED MEETING TO ORDER:</w:t>
      </w:r>
    </w:p>
    <w:p w14:paraId="199EA13D" w14:textId="14E0590E" w:rsidR="00321A25" w:rsidRDefault="00321A25" w:rsidP="00321A25">
      <w:pPr>
        <w:spacing w:line="240" w:lineRule="exact"/>
        <w:rPr>
          <w:sz w:val="24"/>
          <w:szCs w:val="24"/>
        </w:rPr>
      </w:pPr>
      <w:r w:rsidRPr="00321A25">
        <w:rPr>
          <w:sz w:val="24"/>
          <w:szCs w:val="24"/>
        </w:rPr>
        <w:t>Chairman Brett Hunter called the meeting to order at 6:</w:t>
      </w:r>
      <w:r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321A25">
        <w:rPr>
          <w:sz w:val="24"/>
          <w:szCs w:val="24"/>
        </w:rPr>
        <w:t xml:space="preserve"> p.m.</w:t>
      </w:r>
      <w:r>
        <w:rPr>
          <w:sz w:val="24"/>
          <w:szCs w:val="24"/>
        </w:rPr>
        <w:t xml:space="preserve"> </w:t>
      </w:r>
      <w:r w:rsidRPr="00321A25">
        <w:rPr>
          <w:sz w:val="24"/>
          <w:szCs w:val="24"/>
        </w:rPr>
        <w:t xml:space="preserve">Other officers in attendance were Wesley Koehler and Timothy Haskins, Supervisors, </w:t>
      </w:r>
      <w:r>
        <w:rPr>
          <w:sz w:val="24"/>
          <w:szCs w:val="24"/>
        </w:rPr>
        <w:t>Morgan Fowler, Deputy</w:t>
      </w:r>
      <w:r w:rsidRPr="00321A25">
        <w:rPr>
          <w:sz w:val="24"/>
          <w:szCs w:val="24"/>
        </w:rPr>
        <w:t xml:space="preserve"> Clerk and Stephanie Lintula, Town Treasurer</w:t>
      </w:r>
      <w:r>
        <w:rPr>
          <w:sz w:val="24"/>
          <w:szCs w:val="24"/>
        </w:rPr>
        <w:t xml:space="preserve">. </w:t>
      </w:r>
      <w:r w:rsidRPr="00321A25">
        <w:rPr>
          <w:sz w:val="24"/>
          <w:szCs w:val="24"/>
        </w:rPr>
        <w:t>Cemetery Sexton, Charles</w:t>
      </w:r>
      <w:r>
        <w:rPr>
          <w:sz w:val="24"/>
          <w:szCs w:val="24"/>
        </w:rPr>
        <w:t xml:space="preserve"> </w:t>
      </w:r>
      <w:r w:rsidRPr="00321A25">
        <w:rPr>
          <w:sz w:val="24"/>
          <w:szCs w:val="24"/>
        </w:rPr>
        <w:t>Martineau</w:t>
      </w:r>
      <w:r>
        <w:rPr>
          <w:sz w:val="24"/>
          <w:szCs w:val="24"/>
        </w:rPr>
        <w:t xml:space="preserve"> and highway Department, Bruce Sutherland. </w:t>
      </w:r>
    </w:p>
    <w:p w14:paraId="0EB0F979" w14:textId="77777777" w:rsidR="00321A25" w:rsidRDefault="00321A25" w:rsidP="00321A25">
      <w:pPr>
        <w:spacing w:line="240" w:lineRule="exact"/>
        <w:rPr>
          <w:sz w:val="24"/>
          <w:szCs w:val="24"/>
        </w:rPr>
      </w:pPr>
    </w:p>
    <w:p w14:paraId="02948088" w14:textId="21FDFFF2" w:rsidR="00321A25" w:rsidRDefault="00321A25" w:rsidP="00321A25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Purpose: To adopt the 2024 town tax levy to be collected in 2025 pursuant to Section 60.10(1)(a) of Wisconsin Statues. </w:t>
      </w:r>
    </w:p>
    <w:p w14:paraId="3C0B28C7" w14:textId="77777777" w:rsidR="00321A25" w:rsidRDefault="00321A25" w:rsidP="00321A25">
      <w:pPr>
        <w:spacing w:line="240" w:lineRule="exact"/>
        <w:rPr>
          <w:sz w:val="24"/>
          <w:szCs w:val="24"/>
        </w:rPr>
      </w:pPr>
    </w:p>
    <w:p w14:paraId="09142623" w14:textId="5C6FB05D" w:rsidR="00321A25" w:rsidRDefault="00321A25" w:rsidP="00321A25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Moved by Timothy Haskins to adopt the 2024 town tax levy of $284,878 to be collected in 2025 </w:t>
      </w:r>
      <w:r>
        <w:rPr>
          <w:sz w:val="24"/>
          <w:szCs w:val="24"/>
        </w:rPr>
        <w:t xml:space="preserve">pursuant to Section 60.10(1)(a) of Wisconsin Statues. </w:t>
      </w:r>
      <w:r>
        <w:rPr>
          <w:sz w:val="24"/>
          <w:szCs w:val="24"/>
        </w:rPr>
        <w:t xml:space="preserve">Seconded by Wesley Koehler. Motion Carried. </w:t>
      </w:r>
    </w:p>
    <w:p w14:paraId="37E25E51" w14:textId="77777777" w:rsid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</w:p>
    <w:p w14:paraId="16DB9093" w14:textId="3E52051A" w:rsidR="00321A25" w:rsidRPr="00321A25" w:rsidRDefault="00321A25" w:rsidP="00321A25">
      <w:pPr>
        <w:spacing w:line="240" w:lineRule="exact"/>
        <w:jc w:val="center"/>
        <w:rPr>
          <w:b/>
          <w:bCs/>
          <w:sz w:val="32"/>
          <w:szCs w:val="32"/>
        </w:rPr>
      </w:pPr>
    </w:p>
    <w:sectPr w:rsidR="00321A25" w:rsidRPr="0032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5"/>
    <w:rsid w:val="00321A25"/>
    <w:rsid w:val="00A63233"/>
    <w:rsid w:val="00F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C8C6"/>
  <w15:chartTrackingRefBased/>
  <w15:docId w15:val="{869AB522-4C50-4E3B-B27C-18871F0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Morgan</dc:creator>
  <cp:keywords/>
  <dc:description/>
  <cp:lastModifiedBy>Fowler, Morgan</cp:lastModifiedBy>
  <cp:revision>1</cp:revision>
  <dcterms:created xsi:type="dcterms:W3CDTF">2024-11-21T14:39:00Z</dcterms:created>
  <dcterms:modified xsi:type="dcterms:W3CDTF">2024-11-21T14:50:00Z</dcterms:modified>
</cp:coreProperties>
</file>