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49FF" w14:textId="2A229FFF" w:rsidR="00F23B57" w:rsidRPr="00D907BD" w:rsidRDefault="00F23B57" w:rsidP="00C173B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907BD">
        <w:rPr>
          <w:rFonts w:ascii="Arial" w:hAnsi="Arial" w:cs="Arial"/>
          <w:b/>
          <w:bCs/>
          <w:sz w:val="28"/>
          <w:szCs w:val="28"/>
        </w:rPr>
        <w:t>TOWN OF BENNETT</w:t>
      </w:r>
    </w:p>
    <w:p w14:paraId="2252A1EA" w14:textId="59BEB42C" w:rsidR="00F23B57" w:rsidRPr="00D907BD" w:rsidRDefault="00F23B57" w:rsidP="00C173B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907BD">
        <w:rPr>
          <w:rFonts w:ascii="Arial" w:hAnsi="Arial" w:cs="Arial"/>
          <w:b/>
          <w:bCs/>
          <w:sz w:val="28"/>
          <w:szCs w:val="28"/>
        </w:rPr>
        <w:t>REGULAR MONTHLY TOWN BOARD MEETING</w:t>
      </w:r>
    </w:p>
    <w:p w14:paraId="30BDA540" w14:textId="3EAE0C36" w:rsidR="00994AD5" w:rsidRPr="00C35DA6" w:rsidRDefault="004E296B" w:rsidP="00994AD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907BD">
        <w:rPr>
          <w:rFonts w:ascii="Arial" w:hAnsi="Arial" w:cs="Arial"/>
          <w:b/>
          <w:bCs/>
          <w:sz w:val="28"/>
          <w:szCs w:val="28"/>
        </w:rPr>
        <w:t xml:space="preserve">Monday, </w:t>
      </w:r>
      <w:r w:rsidR="00517EA8">
        <w:rPr>
          <w:rFonts w:ascii="Arial" w:hAnsi="Arial" w:cs="Arial"/>
          <w:b/>
          <w:bCs/>
          <w:sz w:val="28"/>
          <w:szCs w:val="28"/>
        </w:rPr>
        <w:t>February 1</w:t>
      </w:r>
      <w:r w:rsidR="00C35DA6">
        <w:rPr>
          <w:rFonts w:ascii="Arial" w:hAnsi="Arial" w:cs="Arial"/>
          <w:b/>
          <w:bCs/>
          <w:sz w:val="28"/>
          <w:szCs w:val="28"/>
        </w:rPr>
        <w:t>0, 2025 at 6:30 p.m.</w:t>
      </w:r>
    </w:p>
    <w:p w14:paraId="2529FCDF" w14:textId="56D6BBCB" w:rsidR="00FB0607" w:rsidRPr="00D907BD" w:rsidRDefault="00FB0607" w:rsidP="00C17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EF5136" w14:textId="6D2A33DE" w:rsidR="00FB0607" w:rsidRPr="003B6E23" w:rsidRDefault="00FB0607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CALLED MEETING TO ORDER:</w:t>
      </w:r>
    </w:p>
    <w:p w14:paraId="6F58437A" w14:textId="06B43FED" w:rsidR="00FB0607" w:rsidRPr="003B6E23" w:rsidRDefault="001975C7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</w:rPr>
        <w:t>Chairman Brett Hunter</w:t>
      </w:r>
      <w:r w:rsidR="00FB0607" w:rsidRPr="003B6E23">
        <w:rPr>
          <w:rFonts w:ascii="Arial" w:hAnsi="Arial" w:cs="Arial"/>
        </w:rPr>
        <w:t xml:space="preserve"> called the meeting to order at 6:</w:t>
      </w:r>
      <w:r w:rsidR="003824FF">
        <w:rPr>
          <w:rFonts w:ascii="Arial" w:hAnsi="Arial" w:cs="Arial"/>
        </w:rPr>
        <w:t>3</w:t>
      </w:r>
      <w:r w:rsidR="00700351">
        <w:rPr>
          <w:rFonts w:ascii="Arial" w:hAnsi="Arial" w:cs="Arial"/>
        </w:rPr>
        <w:t>0</w:t>
      </w:r>
      <w:r w:rsidR="00FB0607" w:rsidRPr="003B6E23">
        <w:rPr>
          <w:rFonts w:ascii="Arial" w:hAnsi="Arial" w:cs="Arial"/>
        </w:rPr>
        <w:t xml:space="preserve"> p.m</w:t>
      </w:r>
      <w:r w:rsidR="00C17D91" w:rsidRPr="003B6E23">
        <w:rPr>
          <w:rFonts w:ascii="Arial" w:hAnsi="Arial" w:cs="Arial"/>
        </w:rPr>
        <w:t>. with the Pledge of Allegiance</w:t>
      </w:r>
      <w:r w:rsidR="00FB0607" w:rsidRPr="003B6E23">
        <w:rPr>
          <w:rFonts w:ascii="Arial" w:hAnsi="Arial" w:cs="Arial"/>
        </w:rPr>
        <w:t>. Other officers in attendance were</w:t>
      </w:r>
      <w:r w:rsidRPr="003B6E23">
        <w:rPr>
          <w:rFonts w:ascii="Arial" w:hAnsi="Arial" w:cs="Arial"/>
        </w:rPr>
        <w:t xml:space="preserve"> Wesley Koehler</w:t>
      </w:r>
      <w:r w:rsidR="00FB0607" w:rsidRPr="003B6E23">
        <w:rPr>
          <w:rFonts w:ascii="Arial" w:hAnsi="Arial" w:cs="Arial"/>
        </w:rPr>
        <w:t>, Supervisor,</w:t>
      </w:r>
      <w:r w:rsidR="00E5769A" w:rsidRPr="003B6E23">
        <w:rPr>
          <w:rFonts w:ascii="Arial" w:hAnsi="Arial" w:cs="Arial"/>
        </w:rPr>
        <w:t xml:space="preserve"> </w:t>
      </w:r>
      <w:r w:rsidR="00D75FBC">
        <w:rPr>
          <w:rFonts w:ascii="Arial" w:hAnsi="Arial" w:cs="Arial"/>
        </w:rPr>
        <w:t>Morgan Fowler</w:t>
      </w:r>
      <w:r w:rsidR="00511F52" w:rsidRPr="003B6E23">
        <w:rPr>
          <w:rFonts w:ascii="Arial" w:hAnsi="Arial" w:cs="Arial"/>
        </w:rPr>
        <w:t>, Town Clerk</w:t>
      </w:r>
      <w:r w:rsidR="003824FF">
        <w:rPr>
          <w:rFonts w:ascii="Arial" w:hAnsi="Arial" w:cs="Arial"/>
        </w:rPr>
        <w:t>, and Town Treasurer, Stephanie Lintula</w:t>
      </w:r>
      <w:r w:rsidR="00D75FBC">
        <w:rPr>
          <w:rFonts w:ascii="Arial" w:hAnsi="Arial" w:cs="Arial"/>
        </w:rPr>
        <w:t xml:space="preserve">. </w:t>
      </w:r>
      <w:r w:rsidR="000043D6">
        <w:rPr>
          <w:rFonts w:ascii="Arial" w:hAnsi="Arial" w:cs="Arial"/>
        </w:rPr>
        <w:t>Fire Chief Travis</w:t>
      </w:r>
      <w:r w:rsidR="002933DC">
        <w:rPr>
          <w:rFonts w:ascii="Arial" w:hAnsi="Arial" w:cs="Arial"/>
        </w:rPr>
        <w:t xml:space="preserve"> </w:t>
      </w:r>
      <w:r w:rsidR="000043D6">
        <w:rPr>
          <w:rFonts w:ascii="Arial" w:hAnsi="Arial" w:cs="Arial"/>
        </w:rPr>
        <w:t>Theien, Cemetery Sexton Charles Martineau</w:t>
      </w:r>
      <w:r w:rsidR="002933DC">
        <w:rPr>
          <w:rFonts w:ascii="Arial" w:hAnsi="Arial" w:cs="Arial"/>
        </w:rPr>
        <w:t xml:space="preserve">, were also in attendance. </w:t>
      </w:r>
      <w:r w:rsidR="00FB0607" w:rsidRPr="003B6E23">
        <w:rPr>
          <w:rFonts w:ascii="Arial" w:hAnsi="Arial" w:cs="Arial"/>
        </w:rPr>
        <w:t>Notices of the meeting were posted at the Town Hall, Recycle Center, and the Town Website on</w:t>
      </w:r>
      <w:r w:rsidR="007F392C">
        <w:rPr>
          <w:rFonts w:ascii="Arial" w:hAnsi="Arial" w:cs="Arial"/>
        </w:rPr>
        <w:t xml:space="preserve"> </w:t>
      </w:r>
      <w:r w:rsidR="005D0FD7">
        <w:rPr>
          <w:rFonts w:ascii="Arial" w:hAnsi="Arial" w:cs="Arial"/>
        </w:rPr>
        <w:t>February 3</w:t>
      </w:r>
      <w:r w:rsidR="005D0FD7" w:rsidRPr="005D0FD7">
        <w:rPr>
          <w:rFonts w:ascii="Arial" w:hAnsi="Arial" w:cs="Arial"/>
          <w:vertAlign w:val="superscript"/>
        </w:rPr>
        <w:t>rd</w:t>
      </w:r>
      <w:r w:rsidR="005D0FD7">
        <w:rPr>
          <w:rFonts w:ascii="Arial" w:hAnsi="Arial" w:cs="Arial"/>
        </w:rPr>
        <w:t>, 2025</w:t>
      </w:r>
      <w:r w:rsidR="00512CF4" w:rsidRPr="003B6E23">
        <w:rPr>
          <w:rFonts w:ascii="Arial" w:hAnsi="Arial" w:cs="Arial"/>
        </w:rPr>
        <w:t>.</w:t>
      </w:r>
    </w:p>
    <w:p w14:paraId="7CD5E941" w14:textId="77777777" w:rsidR="0014060E" w:rsidRPr="003B6E23" w:rsidRDefault="0014060E" w:rsidP="0014060E">
      <w:pPr>
        <w:spacing w:after="0"/>
        <w:rPr>
          <w:rFonts w:ascii="Arial" w:hAnsi="Arial" w:cs="Arial"/>
        </w:rPr>
      </w:pPr>
    </w:p>
    <w:p w14:paraId="03D936B7" w14:textId="77777777" w:rsidR="0014060E" w:rsidRPr="003B6E23" w:rsidRDefault="00FB0607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MINUTES:</w:t>
      </w:r>
    </w:p>
    <w:p w14:paraId="424433C1" w14:textId="77CEF91E" w:rsidR="00FB0607" w:rsidRPr="003B6E23" w:rsidRDefault="00515653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</w:rPr>
        <w:t xml:space="preserve">Minutes of </w:t>
      </w:r>
      <w:r w:rsidR="00975DD9" w:rsidRPr="003B6E23">
        <w:rPr>
          <w:rFonts w:ascii="Arial" w:hAnsi="Arial" w:cs="Arial"/>
        </w:rPr>
        <w:t>the</w:t>
      </w:r>
      <w:r w:rsidR="004C1F26">
        <w:rPr>
          <w:rFonts w:ascii="Arial" w:hAnsi="Arial" w:cs="Arial"/>
        </w:rPr>
        <w:t xml:space="preserve"> Town Caucus and</w:t>
      </w:r>
      <w:r w:rsidR="00975DD9" w:rsidRPr="003B6E23">
        <w:rPr>
          <w:rFonts w:ascii="Arial" w:hAnsi="Arial" w:cs="Arial"/>
        </w:rPr>
        <w:t xml:space="preserve"> </w:t>
      </w:r>
      <w:r w:rsidR="002E2437">
        <w:rPr>
          <w:rFonts w:ascii="Arial" w:hAnsi="Arial" w:cs="Arial"/>
        </w:rPr>
        <w:t>Regular Town B</w:t>
      </w:r>
      <w:r w:rsidR="00FB0607" w:rsidRPr="003B6E23">
        <w:rPr>
          <w:rFonts w:ascii="Arial" w:hAnsi="Arial" w:cs="Arial"/>
        </w:rPr>
        <w:t xml:space="preserve">oard </w:t>
      </w:r>
      <w:r w:rsidR="002E2437">
        <w:rPr>
          <w:rFonts w:ascii="Arial" w:hAnsi="Arial" w:cs="Arial"/>
        </w:rPr>
        <w:t>M</w:t>
      </w:r>
      <w:r w:rsidR="00FB0607" w:rsidRPr="003B6E23">
        <w:rPr>
          <w:rFonts w:ascii="Arial" w:hAnsi="Arial" w:cs="Arial"/>
        </w:rPr>
        <w:t xml:space="preserve">eeting </w:t>
      </w:r>
      <w:r w:rsidR="00651BC0" w:rsidRPr="003B6E23">
        <w:rPr>
          <w:rFonts w:ascii="Arial" w:hAnsi="Arial" w:cs="Arial"/>
        </w:rPr>
        <w:t>were</w:t>
      </w:r>
      <w:r w:rsidR="00FB0607" w:rsidRPr="003B6E23">
        <w:rPr>
          <w:rFonts w:ascii="Arial" w:hAnsi="Arial" w:cs="Arial"/>
        </w:rPr>
        <w:t xml:space="preserve"> read by </w:t>
      </w:r>
      <w:r w:rsidR="000B17CC" w:rsidRPr="003B6E23">
        <w:rPr>
          <w:rFonts w:ascii="Arial" w:hAnsi="Arial" w:cs="Arial"/>
        </w:rPr>
        <w:t>t</w:t>
      </w:r>
      <w:r w:rsidR="003824FF">
        <w:rPr>
          <w:rFonts w:ascii="Arial" w:hAnsi="Arial" w:cs="Arial"/>
        </w:rPr>
        <w:t xml:space="preserve">he </w:t>
      </w:r>
      <w:r w:rsidR="005D0FD7">
        <w:rPr>
          <w:rFonts w:ascii="Arial" w:hAnsi="Arial" w:cs="Arial"/>
        </w:rPr>
        <w:t>clerk, Morgan Fower</w:t>
      </w:r>
      <w:r w:rsidR="004C1F26">
        <w:rPr>
          <w:rFonts w:ascii="Arial" w:hAnsi="Arial" w:cs="Arial"/>
        </w:rPr>
        <w:t>.</w:t>
      </w:r>
      <w:r w:rsidR="002947C1">
        <w:rPr>
          <w:rFonts w:ascii="Arial" w:hAnsi="Arial" w:cs="Arial"/>
        </w:rPr>
        <w:t xml:space="preserve"> </w:t>
      </w:r>
      <w:r w:rsidR="003824FF">
        <w:rPr>
          <w:rFonts w:ascii="Arial" w:hAnsi="Arial" w:cs="Arial"/>
          <w:i/>
          <w:iCs/>
        </w:rPr>
        <w:t xml:space="preserve">Wes Koehler </w:t>
      </w:r>
      <w:r w:rsidR="00FB0607" w:rsidRPr="003B6E23">
        <w:rPr>
          <w:rFonts w:ascii="Arial" w:hAnsi="Arial" w:cs="Arial"/>
          <w:i/>
          <w:iCs/>
        </w:rPr>
        <w:t>made a motion to approve</w:t>
      </w:r>
      <w:r w:rsidR="00203E7B" w:rsidRPr="003B6E23">
        <w:rPr>
          <w:rFonts w:ascii="Arial" w:hAnsi="Arial" w:cs="Arial"/>
          <w:i/>
          <w:iCs/>
        </w:rPr>
        <w:t xml:space="preserve"> the minutes </w:t>
      </w:r>
      <w:r w:rsidR="00925451" w:rsidRPr="003B6E23">
        <w:rPr>
          <w:rFonts w:ascii="Arial" w:hAnsi="Arial" w:cs="Arial"/>
          <w:i/>
          <w:iCs/>
        </w:rPr>
        <w:t>as re</w:t>
      </w:r>
      <w:r w:rsidR="008A041A" w:rsidRPr="003B6E23">
        <w:rPr>
          <w:rFonts w:ascii="Arial" w:hAnsi="Arial" w:cs="Arial"/>
          <w:i/>
          <w:iCs/>
        </w:rPr>
        <w:t>a</w:t>
      </w:r>
      <w:r w:rsidR="00925451" w:rsidRPr="003B6E23">
        <w:rPr>
          <w:rFonts w:ascii="Arial" w:hAnsi="Arial" w:cs="Arial"/>
          <w:i/>
          <w:iCs/>
        </w:rPr>
        <w:t>d</w:t>
      </w:r>
      <w:r w:rsidR="00FB0607" w:rsidRPr="003B6E23">
        <w:rPr>
          <w:rFonts w:ascii="Arial" w:hAnsi="Arial" w:cs="Arial"/>
          <w:i/>
          <w:iCs/>
        </w:rPr>
        <w:t xml:space="preserve">, </w:t>
      </w:r>
      <w:r w:rsidR="001B325E" w:rsidRPr="003B6E23">
        <w:rPr>
          <w:rFonts w:ascii="Arial" w:hAnsi="Arial" w:cs="Arial"/>
          <w:i/>
          <w:iCs/>
        </w:rPr>
        <w:t xml:space="preserve">seconded by </w:t>
      </w:r>
      <w:r w:rsidR="003824FF">
        <w:rPr>
          <w:rFonts w:ascii="Arial" w:hAnsi="Arial" w:cs="Arial"/>
          <w:i/>
          <w:iCs/>
        </w:rPr>
        <w:t>Brett Hunter</w:t>
      </w:r>
      <w:r w:rsidR="00925451" w:rsidRPr="003B6E23">
        <w:rPr>
          <w:rFonts w:ascii="Arial" w:hAnsi="Arial" w:cs="Arial"/>
          <w:i/>
          <w:iCs/>
        </w:rPr>
        <w:t xml:space="preserve">. </w:t>
      </w:r>
      <w:r w:rsidR="00FB0607" w:rsidRPr="003B6E23">
        <w:rPr>
          <w:rFonts w:ascii="Arial" w:hAnsi="Arial" w:cs="Arial"/>
          <w:i/>
          <w:iCs/>
        </w:rPr>
        <w:t>Motion carried.</w:t>
      </w:r>
      <w:r w:rsidR="00FB0607" w:rsidRPr="003B6E23">
        <w:rPr>
          <w:rFonts w:ascii="Arial" w:hAnsi="Arial" w:cs="Arial"/>
        </w:rPr>
        <w:t xml:space="preserve"> </w:t>
      </w:r>
    </w:p>
    <w:p w14:paraId="5B08A1F0" w14:textId="1216E2C4" w:rsidR="007A684C" w:rsidRPr="003B6E23" w:rsidRDefault="007A684C" w:rsidP="0014060E">
      <w:pPr>
        <w:spacing w:after="0"/>
        <w:rPr>
          <w:rFonts w:ascii="Arial" w:hAnsi="Arial" w:cs="Arial"/>
          <w:b/>
          <w:bCs/>
          <w:u w:val="single"/>
        </w:rPr>
      </w:pPr>
    </w:p>
    <w:p w14:paraId="58222716" w14:textId="5A172691" w:rsidR="00FB0607" w:rsidRPr="003B6E23" w:rsidRDefault="00FB0607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APPROVE BILLS FOR PAYMENT:</w:t>
      </w:r>
    </w:p>
    <w:p w14:paraId="452F7240" w14:textId="2A196775" w:rsidR="00FB0607" w:rsidRPr="003B6E23" w:rsidRDefault="00FB0607" w:rsidP="0014060E">
      <w:pPr>
        <w:spacing w:after="0"/>
        <w:rPr>
          <w:rFonts w:ascii="Arial" w:hAnsi="Arial" w:cs="Arial"/>
          <w:i/>
          <w:iCs/>
        </w:rPr>
      </w:pPr>
      <w:r w:rsidRPr="003B6E23">
        <w:rPr>
          <w:rFonts w:ascii="Arial" w:hAnsi="Arial" w:cs="Arial"/>
          <w:i/>
          <w:iCs/>
        </w:rPr>
        <w:t xml:space="preserve">Moved by </w:t>
      </w:r>
      <w:r w:rsidR="008649B6" w:rsidRPr="003B6E23">
        <w:rPr>
          <w:rFonts w:ascii="Arial" w:hAnsi="Arial" w:cs="Arial"/>
          <w:i/>
          <w:iCs/>
        </w:rPr>
        <w:t>Wesley Koehler</w:t>
      </w:r>
      <w:r w:rsidRPr="003B6E23">
        <w:rPr>
          <w:rFonts w:ascii="Arial" w:hAnsi="Arial" w:cs="Arial"/>
          <w:i/>
          <w:iCs/>
        </w:rPr>
        <w:t xml:space="preserve">, seconded by </w:t>
      </w:r>
      <w:r w:rsidR="003824FF">
        <w:rPr>
          <w:rFonts w:ascii="Arial" w:hAnsi="Arial" w:cs="Arial"/>
          <w:i/>
          <w:iCs/>
        </w:rPr>
        <w:t>Brett Hunter</w:t>
      </w:r>
      <w:r w:rsidRPr="003B6E23">
        <w:rPr>
          <w:rFonts w:ascii="Arial" w:hAnsi="Arial" w:cs="Arial"/>
          <w:i/>
          <w:iCs/>
        </w:rPr>
        <w:t>, to pay the bil</w:t>
      </w:r>
      <w:r w:rsidR="00B035D7" w:rsidRPr="003B6E23">
        <w:rPr>
          <w:rFonts w:ascii="Arial" w:hAnsi="Arial" w:cs="Arial"/>
          <w:i/>
          <w:iCs/>
        </w:rPr>
        <w:t xml:space="preserve">ls, </w:t>
      </w:r>
      <w:r w:rsidR="00BD62AB" w:rsidRPr="003B6E23">
        <w:rPr>
          <w:rFonts w:ascii="Arial" w:hAnsi="Arial" w:cs="Arial"/>
          <w:i/>
          <w:iCs/>
        </w:rPr>
        <w:t xml:space="preserve">Payroll for </w:t>
      </w:r>
      <w:r w:rsidR="00FE096C">
        <w:rPr>
          <w:rFonts w:ascii="Arial" w:hAnsi="Arial" w:cs="Arial"/>
          <w:i/>
          <w:iCs/>
        </w:rPr>
        <w:t>February 24</w:t>
      </w:r>
      <w:r w:rsidR="00FE096C" w:rsidRPr="00FE096C">
        <w:rPr>
          <w:rFonts w:ascii="Arial" w:hAnsi="Arial" w:cs="Arial"/>
          <w:i/>
          <w:iCs/>
          <w:vertAlign w:val="superscript"/>
        </w:rPr>
        <w:t>th</w:t>
      </w:r>
      <w:r w:rsidR="00FE096C">
        <w:rPr>
          <w:rFonts w:ascii="Arial" w:hAnsi="Arial" w:cs="Arial"/>
          <w:i/>
          <w:iCs/>
        </w:rPr>
        <w:t xml:space="preserve">, </w:t>
      </w:r>
      <w:r w:rsidR="00172143">
        <w:rPr>
          <w:rFonts w:ascii="Arial" w:hAnsi="Arial" w:cs="Arial"/>
          <w:i/>
          <w:iCs/>
        </w:rPr>
        <w:t>March 10</w:t>
      </w:r>
      <w:r w:rsidR="00172143" w:rsidRPr="00172143">
        <w:rPr>
          <w:rFonts w:ascii="Arial" w:hAnsi="Arial" w:cs="Arial"/>
          <w:i/>
          <w:iCs/>
          <w:vertAlign w:val="superscript"/>
        </w:rPr>
        <w:t>th</w:t>
      </w:r>
      <w:r w:rsidR="00172143">
        <w:rPr>
          <w:rFonts w:ascii="Arial" w:hAnsi="Arial" w:cs="Arial"/>
          <w:i/>
          <w:iCs/>
        </w:rPr>
        <w:t xml:space="preserve">, </w:t>
      </w:r>
      <w:r w:rsidR="00FE096C">
        <w:rPr>
          <w:rFonts w:ascii="Arial" w:hAnsi="Arial" w:cs="Arial"/>
          <w:i/>
          <w:iCs/>
        </w:rPr>
        <w:t>and</w:t>
      </w:r>
      <w:r w:rsidR="00C04B6E">
        <w:rPr>
          <w:rFonts w:ascii="Arial" w:hAnsi="Arial" w:cs="Arial"/>
          <w:i/>
          <w:iCs/>
        </w:rPr>
        <w:t xml:space="preserve"> </w:t>
      </w:r>
      <w:r w:rsidR="00CB64BE">
        <w:rPr>
          <w:rFonts w:ascii="Arial" w:hAnsi="Arial" w:cs="Arial"/>
          <w:i/>
          <w:iCs/>
        </w:rPr>
        <w:t>February</w:t>
      </w:r>
      <w:r w:rsidR="00C04B6E">
        <w:rPr>
          <w:rFonts w:ascii="Arial" w:hAnsi="Arial" w:cs="Arial"/>
          <w:i/>
          <w:iCs/>
        </w:rPr>
        <w:t xml:space="preserve"> </w:t>
      </w:r>
      <w:r w:rsidR="00C47457" w:rsidRPr="003B6E23">
        <w:rPr>
          <w:rFonts w:ascii="Arial" w:hAnsi="Arial" w:cs="Arial"/>
          <w:i/>
          <w:iCs/>
        </w:rPr>
        <w:t>Withholding and Health Insurance Payments</w:t>
      </w:r>
      <w:r w:rsidRPr="003B6E23">
        <w:rPr>
          <w:rFonts w:ascii="Arial" w:hAnsi="Arial" w:cs="Arial"/>
          <w:i/>
          <w:iCs/>
        </w:rPr>
        <w:t xml:space="preserve">. Motion Carried. </w:t>
      </w:r>
    </w:p>
    <w:p w14:paraId="367B25CA" w14:textId="77777777" w:rsidR="007A684C" w:rsidRPr="003B6E23" w:rsidRDefault="007A684C" w:rsidP="0014060E">
      <w:pPr>
        <w:spacing w:after="0"/>
        <w:rPr>
          <w:rFonts w:ascii="Arial" w:hAnsi="Arial" w:cs="Arial"/>
        </w:rPr>
      </w:pPr>
    </w:p>
    <w:p w14:paraId="2953CB14" w14:textId="2D45A7B0" w:rsidR="00FB0607" w:rsidRPr="003B6E23" w:rsidRDefault="00AE696A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REPORTS:</w:t>
      </w:r>
    </w:p>
    <w:p w14:paraId="69C187A0" w14:textId="4BC31474" w:rsidR="004F49E1" w:rsidRDefault="00B11B9B" w:rsidP="0014060E">
      <w:pPr>
        <w:spacing w:after="0"/>
        <w:rPr>
          <w:rFonts w:ascii="Arial" w:hAnsi="Arial" w:cs="Arial"/>
          <w:i/>
          <w:iCs/>
        </w:rPr>
      </w:pPr>
      <w:r w:rsidRPr="003B6E23">
        <w:rPr>
          <w:rFonts w:ascii="Arial" w:hAnsi="Arial" w:cs="Arial"/>
          <w:b/>
          <w:bCs/>
        </w:rPr>
        <w:t>Treasurer</w:t>
      </w:r>
      <w:r w:rsidRPr="003B6E23">
        <w:rPr>
          <w:rFonts w:ascii="Arial" w:hAnsi="Arial" w:cs="Arial"/>
        </w:rPr>
        <w:t>:</w:t>
      </w:r>
      <w:r w:rsidR="00901F31" w:rsidRPr="003B6E23">
        <w:rPr>
          <w:rFonts w:ascii="Arial" w:hAnsi="Arial" w:cs="Arial"/>
        </w:rPr>
        <w:t xml:space="preserve"> Stephanie Lintu</w:t>
      </w:r>
      <w:r w:rsidR="000826FA" w:rsidRPr="003B6E23">
        <w:rPr>
          <w:rFonts w:ascii="Arial" w:hAnsi="Arial" w:cs="Arial"/>
        </w:rPr>
        <w:t>l</w:t>
      </w:r>
      <w:r w:rsidR="008A041A" w:rsidRPr="003B6E23">
        <w:rPr>
          <w:rFonts w:ascii="Arial" w:hAnsi="Arial" w:cs="Arial"/>
        </w:rPr>
        <w:t xml:space="preserve">a </w:t>
      </w:r>
      <w:r w:rsidR="00E5769A" w:rsidRPr="003B6E23">
        <w:rPr>
          <w:rFonts w:ascii="Arial" w:hAnsi="Arial" w:cs="Arial"/>
        </w:rPr>
        <w:t>submitted</w:t>
      </w:r>
      <w:r w:rsidR="00443F77" w:rsidRPr="003B6E23">
        <w:rPr>
          <w:rFonts w:ascii="Arial" w:hAnsi="Arial" w:cs="Arial"/>
        </w:rPr>
        <w:t xml:space="preserve"> her </w:t>
      </w:r>
      <w:r w:rsidR="002C7069">
        <w:rPr>
          <w:rFonts w:ascii="Arial" w:hAnsi="Arial" w:cs="Arial"/>
        </w:rPr>
        <w:t>January</w:t>
      </w:r>
      <w:r w:rsidR="008219BF">
        <w:rPr>
          <w:rFonts w:ascii="Arial" w:hAnsi="Arial" w:cs="Arial"/>
        </w:rPr>
        <w:t xml:space="preserve"> Treasurer’s Report. </w:t>
      </w:r>
      <w:r w:rsidR="00910D90" w:rsidRPr="003B6E23">
        <w:rPr>
          <w:rFonts w:ascii="Arial" w:hAnsi="Arial" w:cs="Arial"/>
        </w:rPr>
        <w:t xml:space="preserve">The account balances on </w:t>
      </w:r>
      <w:r w:rsidR="00910D90">
        <w:rPr>
          <w:rFonts w:ascii="Arial" w:hAnsi="Arial" w:cs="Arial"/>
        </w:rPr>
        <w:t>January</w:t>
      </w:r>
      <w:r w:rsidR="00910D90">
        <w:rPr>
          <w:rFonts w:ascii="Arial" w:hAnsi="Arial" w:cs="Arial"/>
        </w:rPr>
        <w:t xml:space="preserve"> 3</w:t>
      </w:r>
      <w:r w:rsidR="00FA56CE">
        <w:rPr>
          <w:rFonts w:ascii="Arial" w:hAnsi="Arial" w:cs="Arial"/>
        </w:rPr>
        <w:t>1</w:t>
      </w:r>
      <w:r w:rsidR="00910D90" w:rsidRPr="003B6E23">
        <w:rPr>
          <w:rFonts w:ascii="Arial" w:hAnsi="Arial" w:cs="Arial"/>
        </w:rPr>
        <w:t>, 202</w:t>
      </w:r>
      <w:r w:rsidR="00FA56CE">
        <w:rPr>
          <w:rFonts w:ascii="Arial" w:hAnsi="Arial" w:cs="Arial"/>
        </w:rPr>
        <w:t>5</w:t>
      </w:r>
      <w:r w:rsidR="00910D90" w:rsidRPr="003B6E23">
        <w:rPr>
          <w:rFonts w:ascii="Arial" w:hAnsi="Arial" w:cs="Arial"/>
        </w:rPr>
        <w:t xml:space="preserve">, were – </w:t>
      </w:r>
      <w:r w:rsidR="00A9645F">
        <w:rPr>
          <w:rFonts w:ascii="Arial" w:hAnsi="Arial" w:cs="Arial"/>
        </w:rPr>
        <w:t xml:space="preserve">Old </w:t>
      </w:r>
      <w:r w:rsidR="00910D90" w:rsidRPr="003B6E23">
        <w:rPr>
          <w:rFonts w:ascii="Arial" w:hAnsi="Arial" w:cs="Arial"/>
        </w:rPr>
        <w:t>Checking Account: $</w:t>
      </w:r>
      <w:r w:rsidR="00FA56CE">
        <w:rPr>
          <w:rFonts w:ascii="Arial" w:hAnsi="Arial" w:cs="Arial"/>
        </w:rPr>
        <w:t>16,067.</w:t>
      </w:r>
      <w:r w:rsidR="00A9645F">
        <w:rPr>
          <w:rFonts w:ascii="Arial" w:hAnsi="Arial" w:cs="Arial"/>
        </w:rPr>
        <w:t>29</w:t>
      </w:r>
      <w:r w:rsidR="00910D90" w:rsidRPr="003B6E23">
        <w:rPr>
          <w:rFonts w:ascii="Arial" w:hAnsi="Arial" w:cs="Arial"/>
        </w:rPr>
        <w:t xml:space="preserve">, </w:t>
      </w:r>
      <w:r w:rsidR="00A9645F">
        <w:rPr>
          <w:rFonts w:ascii="Arial" w:hAnsi="Arial" w:cs="Arial"/>
        </w:rPr>
        <w:t>New Checking Account: $</w:t>
      </w:r>
      <w:r w:rsidR="00194CCD">
        <w:rPr>
          <w:rFonts w:ascii="Arial" w:hAnsi="Arial" w:cs="Arial"/>
        </w:rPr>
        <w:t xml:space="preserve">17,444.43, </w:t>
      </w:r>
      <w:r w:rsidR="00910D90" w:rsidRPr="003B6E23">
        <w:rPr>
          <w:rFonts w:ascii="Arial" w:hAnsi="Arial" w:cs="Arial"/>
        </w:rPr>
        <w:t>Money Market: $</w:t>
      </w:r>
      <w:r w:rsidR="00194CCD">
        <w:rPr>
          <w:rFonts w:ascii="Arial" w:hAnsi="Arial" w:cs="Arial"/>
        </w:rPr>
        <w:t>200,083.92</w:t>
      </w:r>
      <w:r w:rsidR="00910D90" w:rsidRPr="003B6E23">
        <w:rPr>
          <w:rFonts w:ascii="Arial" w:hAnsi="Arial" w:cs="Arial"/>
        </w:rPr>
        <w:t>, ICS Account: $</w:t>
      </w:r>
      <w:r w:rsidR="00194CCD">
        <w:rPr>
          <w:rFonts w:ascii="Arial" w:hAnsi="Arial" w:cs="Arial"/>
        </w:rPr>
        <w:t>527,730.10</w:t>
      </w:r>
      <w:r w:rsidR="00910D90" w:rsidRPr="003B6E23">
        <w:rPr>
          <w:rFonts w:ascii="Arial" w:hAnsi="Arial" w:cs="Arial"/>
        </w:rPr>
        <w:t xml:space="preserve">. The accounts balanced with the bank as of </w:t>
      </w:r>
      <w:r w:rsidR="004B27D4">
        <w:rPr>
          <w:rFonts w:ascii="Arial" w:hAnsi="Arial" w:cs="Arial"/>
        </w:rPr>
        <w:t>January 31, 2025 moved</w:t>
      </w:r>
      <w:r w:rsidR="00AE696A" w:rsidRPr="003B6E23">
        <w:rPr>
          <w:rFonts w:ascii="Arial" w:hAnsi="Arial" w:cs="Arial"/>
          <w:i/>
          <w:iCs/>
        </w:rPr>
        <w:t xml:space="preserve"> </w:t>
      </w:r>
      <w:r w:rsidR="00AD0DF3" w:rsidRPr="003B6E23">
        <w:rPr>
          <w:rFonts w:ascii="Arial" w:hAnsi="Arial" w:cs="Arial"/>
          <w:i/>
          <w:iCs/>
        </w:rPr>
        <w:t xml:space="preserve">by </w:t>
      </w:r>
      <w:r w:rsidR="00C436CD" w:rsidRPr="003B6E23">
        <w:rPr>
          <w:rFonts w:ascii="Arial" w:hAnsi="Arial" w:cs="Arial"/>
          <w:i/>
          <w:iCs/>
        </w:rPr>
        <w:t>Wes Koehler</w:t>
      </w:r>
      <w:r w:rsidR="00B67F1F" w:rsidRPr="003B6E23">
        <w:rPr>
          <w:rFonts w:ascii="Arial" w:hAnsi="Arial" w:cs="Arial"/>
          <w:i/>
          <w:iCs/>
        </w:rPr>
        <w:t>,</w:t>
      </w:r>
      <w:r w:rsidR="005D6E15">
        <w:rPr>
          <w:rFonts w:ascii="Arial" w:hAnsi="Arial" w:cs="Arial"/>
          <w:i/>
          <w:iCs/>
        </w:rPr>
        <w:t xml:space="preserve"> seconded by Brett Hunter</w:t>
      </w:r>
      <w:r w:rsidR="00B67F1F" w:rsidRPr="003B6E23">
        <w:rPr>
          <w:rFonts w:ascii="Arial" w:hAnsi="Arial" w:cs="Arial"/>
          <w:i/>
          <w:iCs/>
        </w:rPr>
        <w:t xml:space="preserve"> </w:t>
      </w:r>
      <w:r w:rsidR="00E50E4D" w:rsidRPr="003B6E23">
        <w:rPr>
          <w:rFonts w:ascii="Arial" w:hAnsi="Arial" w:cs="Arial"/>
          <w:i/>
          <w:iCs/>
        </w:rPr>
        <w:t>to approve the treasurer’s report</w:t>
      </w:r>
      <w:r w:rsidR="00AE696A" w:rsidRPr="003B6E23">
        <w:rPr>
          <w:rFonts w:ascii="Arial" w:hAnsi="Arial" w:cs="Arial"/>
          <w:i/>
          <w:iCs/>
        </w:rPr>
        <w:t>. Motion carried.</w:t>
      </w:r>
    </w:p>
    <w:p w14:paraId="7FE6823A" w14:textId="77777777" w:rsidR="00BF5B89" w:rsidRPr="003B6E23" w:rsidRDefault="00BF5B89" w:rsidP="0014060E">
      <w:pPr>
        <w:spacing w:after="0"/>
        <w:rPr>
          <w:rFonts w:ascii="Arial" w:hAnsi="Arial" w:cs="Arial"/>
        </w:rPr>
      </w:pPr>
    </w:p>
    <w:p w14:paraId="3DAF0602" w14:textId="6421843B" w:rsidR="00D300B7" w:rsidRPr="003B6E23" w:rsidRDefault="00B11B9B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Fire Department</w:t>
      </w:r>
      <w:r w:rsidRPr="003B6E23">
        <w:rPr>
          <w:rFonts w:ascii="Arial" w:hAnsi="Arial" w:cs="Arial"/>
        </w:rPr>
        <w:t xml:space="preserve">: </w:t>
      </w:r>
      <w:r w:rsidR="000043D6">
        <w:rPr>
          <w:rFonts w:ascii="Arial" w:hAnsi="Arial" w:cs="Arial"/>
        </w:rPr>
        <w:t xml:space="preserve">Amendment Changes in Bylaws – also in New Business. </w:t>
      </w:r>
    </w:p>
    <w:p w14:paraId="7F432106" w14:textId="6D44D2C0" w:rsidR="000826FA" w:rsidRPr="003B6E23" w:rsidRDefault="00B11B9B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Highway Department</w:t>
      </w:r>
      <w:r w:rsidRPr="003B6E23">
        <w:rPr>
          <w:rFonts w:ascii="Arial" w:hAnsi="Arial" w:cs="Arial"/>
        </w:rPr>
        <w:t xml:space="preserve">: </w:t>
      </w:r>
      <w:r w:rsidR="00556C40">
        <w:rPr>
          <w:rFonts w:ascii="Arial" w:hAnsi="Arial" w:cs="Arial"/>
        </w:rPr>
        <w:t>Not in attendance</w:t>
      </w:r>
      <w:r w:rsidR="004B27D4">
        <w:rPr>
          <w:rFonts w:ascii="Arial" w:hAnsi="Arial" w:cs="Arial"/>
        </w:rPr>
        <w:t xml:space="preserve"> but report was given and attached to the original of these minutes.</w:t>
      </w:r>
    </w:p>
    <w:p w14:paraId="2334A55C" w14:textId="1B167A80" w:rsidR="001B6F60" w:rsidRPr="003B6E23" w:rsidRDefault="004F2EE3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Constable</w:t>
      </w:r>
      <w:r w:rsidR="00C173B3" w:rsidRPr="003B6E23">
        <w:rPr>
          <w:rFonts w:ascii="Arial" w:hAnsi="Arial" w:cs="Arial"/>
        </w:rPr>
        <w:t>:</w:t>
      </w:r>
      <w:r w:rsidRPr="003B6E23">
        <w:rPr>
          <w:rFonts w:ascii="Arial" w:hAnsi="Arial" w:cs="Arial"/>
        </w:rPr>
        <w:t xml:space="preserve"> </w:t>
      </w:r>
      <w:r w:rsidR="00932022">
        <w:rPr>
          <w:rFonts w:ascii="Arial" w:hAnsi="Arial" w:cs="Arial"/>
        </w:rPr>
        <w:t>Nothing to report</w:t>
      </w:r>
    </w:p>
    <w:p w14:paraId="2A9B4461" w14:textId="0933FE7B" w:rsidR="00AE696A" w:rsidRPr="003B6E23" w:rsidRDefault="001B6F60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Cemetery Sexton</w:t>
      </w:r>
      <w:r w:rsidRPr="003B6E23">
        <w:rPr>
          <w:rFonts w:ascii="Arial" w:hAnsi="Arial" w:cs="Arial"/>
        </w:rPr>
        <w:t xml:space="preserve">: </w:t>
      </w:r>
      <w:r w:rsidR="00932022">
        <w:rPr>
          <w:rFonts w:ascii="Arial" w:hAnsi="Arial" w:cs="Arial"/>
        </w:rPr>
        <w:t>Not in attendance</w:t>
      </w:r>
    </w:p>
    <w:p w14:paraId="50F483EF" w14:textId="2211428D" w:rsidR="00AE696A" w:rsidRPr="003B6E23" w:rsidRDefault="00AE696A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Douglas County</w:t>
      </w:r>
      <w:r w:rsidR="00C173B3" w:rsidRPr="003B6E23">
        <w:rPr>
          <w:rFonts w:ascii="Arial" w:hAnsi="Arial" w:cs="Arial"/>
        </w:rPr>
        <w:t xml:space="preserve"> </w:t>
      </w:r>
      <w:r w:rsidR="00C173B3" w:rsidRPr="003B6E23">
        <w:rPr>
          <w:rFonts w:ascii="Arial" w:hAnsi="Arial" w:cs="Arial"/>
          <w:b/>
          <w:bCs/>
        </w:rPr>
        <w:t>Supervisor</w:t>
      </w:r>
      <w:r w:rsidR="007708C2" w:rsidRPr="003B6E23">
        <w:rPr>
          <w:rFonts w:ascii="Arial" w:hAnsi="Arial" w:cs="Arial"/>
        </w:rPr>
        <w:t xml:space="preserve">: </w:t>
      </w:r>
      <w:r w:rsidR="00C173B3" w:rsidRPr="003B6E23">
        <w:rPr>
          <w:rFonts w:ascii="Arial" w:hAnsi="Arial" w:cs="Arial"/>
        </w:rPr>
        <w:t>Not available</w:t>
      </w:r>
    </w:p>
    <w:p w14:paraId="128AFD6B" w14:textId="2F90D013" w:rsidR="0016364A" w:rsidRPr="003B6E23" w:rsidRDefault="0016364A" w:rsidP="0014060E">
      <w:pPr>
        <w:spacing w:after="0"/>
        <w:rPr>
          <w:rFonts w:ascii="Arial" w:hAnsi="Arial" w:cs="Arial"/>
        </w:rPr>
      </w:pPr>
    </w:p>
    <w:p w14:paraId="7A2762B3" w14:textId="17925B4C" w:rsidR="005D6E15" w:rsidRPr="009E3759" w:rsidRDefault="00560130" w:rsidP="009E3759">
      <w:pPr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OLD BUSINESS:</w:t>
      </w:r>
    </w:p>
    <w:p w14:paraId="76DBB864" w14:textId="108E6D27" w:rsidR="00A32A0E" w:rsidRPr="00A32A0E" w:rsidRDefault="00232FE6" w:rsidP="00A32A0E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</w:rPr>
      </w:pPr>
      <w:r w:rsidRPr="00A32A0E">
        <w:rPr>
          <w:rFonts w:ascii="Arial" w:hAnsi="Arial" w:cs="Arial"/>
          <w:b/>
          <w:bCs/>
        </w:rPr>
        <w:t>Discuss Removal of Trees on Summer Road</w:t>
      </w:r>
    </w:p>
    <w:p w14:paraId="2A972234" w14:textId="38430FCE" w:rsidR="00A32A0E" w:rsidRPr="00A32A0E" w:rsidRDefault="005D6E15" w:rsidP="00A32A0E">
      <w:pPr>
        <w:pStyle w:val="ListParagrap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Assessor is waiting for legal team to come back for final decision. Once report is given back, board will send off to Town’s lawyer. </w:t>
      </w:r>
      <w:r w:rsidR="002933DC">
        <w:rPr>
          <w:rFonts w:ascii="Arial" w:hAnsi="Arial" w:cs="Arial"/>
        </w:rPr>
        <w:t>Rebecca Loken requested that Board would reach out to her contacts provided to board</w:t>
      </w:r>
      <w:r w:rsidR="0026058C">
        <w:rPr>
          <w:rFonts w:ascii="Arial" w:hAnsi="Arial" w:cs="Arial"/>
        </w:rPr>
        <w:t xml:space="preserve">. </w:t>
      </w:r>
    </w:p>
    <w:p w14:paraId="35CEEA5A" w14:textId="0CCA7F92" w:rsidR="00A32A0E" w:rsidRPr="00A32A0E" w:rsidRDefault="00A32A0E" w:rsidP="00A32A0E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Rules for Public Comment:</w:t>
      </w:r>
    </w:p>
    <w:p w14:paraId="65210C59" w14:textId="580B9CD1" w:rsidR="00A32A0E" w:rsidRDefault="00A32A0E" w:rsidP="00A32A0E">
      <w:pPr>
        <w:pStyle w:val="ListParagraph"/>
        <w:rPr>
          <w:rFonts w:ascii="Arial" w:hAnsi="Arial" w:cs="Arial"/>
        </w:rPr>
      </w:pPr>
      <w:r w:rsidRPr="00A32A0E">
        <w:rPr>
          <w:rFonts w:ascii="Arial" w:hAnsi="Arial" w:cs="Arial"/>
        </w:rPr>
        <w:t xml:space="preserve">Tabled until </w:t>
      </w:r>
      <w:r w:rsidR="009E3759">
        <w:rPr>
          <w:rFonts w:ascii="Arial" w:hAnsi="Arial" w:cs="Arial"/>
        </w:rPr>
        <w:t>March</w:t>
      </w:r>
      <w:r w:rsidRPr="00A32A0E">
        <w:rPr>
          <w:rFonts w:ascii="Arial" w:hAnsi="Arial" w:cs="Arial"/>
        </w:rPr>
        <w:t xml:space="preserve"> Board Meeting</w:t>
      </w:r>
    </w:p>
    <w:p w14:paraId="27747E22" w14:textId="77777777" w:rsidR="005D6E15" w:rsidRDefault="005D6E15" w:rsidP="00A32A0E">
      <w:pPr>
        <w:pStyle w:val="ListParagraph"/>
        <w:rPr>
          <w:rFonts w:ascii="Arial" w:hAnsi="Arial" w:cs="Arial"/>
        </w:rPr>
      </w:pPr>
    </w:p>
    <w:p w14:paraId="7763A6A3" w14:textId="77FEDBF2" w:rsidR="005D6E15" w:rsidRDefault="005D6E15" w:rsidP="005D6E15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5D6E15">
        <w:rPr>
          <w:rFonts w:ascii="Arial" w:hAnsi="Arial" w:cs="Arial"/>
          <w:b/>
          <w:bCs/>
        </w:rPr>
        <w:t>DNR Grant – Turkey Farm</w:t>
      </w:r>
    </w:p>
    <w:p w14:paraId="3ED1CE38" w14:textId="4293B97F" w:rsidR="00A32A0E" w:rsidRPr="0026058C" w:rsidRDefault="0026058C" w:rsidP="00A32A0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Decided to not move forward with this and revisit this when it can be budgeted for 2026.</w:t>
      </w:r>
    </w:p>
    <w:p w14:paraId="2BF91D66" w14:textId="77777777" w:rsidR="0026058C" w:rsidRDefault="0026058C" w:rsidP="0026058C">
      <w:pPr>
        <w:rPr>
          <w:rFonts w:ascii="Arial" w:hAnsi="Arial" w:cs="Arial"/>
          <w:b/>
          <w:bCs/>
          <w:u w:val="single"/>
        </w:rPr>
      </w:pPr>
    </w:p>
    <w:p w14:paraId="46015A26" w14:textId="551F4724" w:rsidR="005D6E15" w:rsidRPr="0026058C" w:rsidRDefault="00BE3DC1" w:rsidP="0026058C">
      <w:pPr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lastRenderedPageBreak/>
        <w:t>NEW BUSINESS:</w:t>
      </w:r>
    </w:p>
    <w:p w14:paraId="5FA5801F" w14:textId="25906031" w:rsidR="002A427F" w:rsidRDefault="005D6E15" w:rsidP="00A32A0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Highway Employees: Full Time vs Part Time</w:t>
      </w:r>
    </w:p>
    <w:p w14:paraId="1A0D5663" w14:textId="217BA05F" w:rsidR="005D6E15" w:rsidRDefault="0026058C" w:rsidP="005D6E15">
      <w:pPr>
        <w:pStyle w:val="ListParagraph"/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>Board decided they are going to be hiring for a Fulltime employee when Bruce retires. Moved by Wes</w:t>
      </w:r>
      <w:r w:rsidR="00CB5F2E">
        <w:rPr>
          <w:rFonts w:ascii="Arial" w:hAnsi="Arial" w:cs="Arial"/>
        </w:rPr>
        <w:t xml:space="preserve"> Koehler</w:t>
      </w:r>
      <w:r>
        <w:rPr>
          <w:rFonts w:ascii="Arial" w:hAnsi="Arial" w:cs="Arial"/>
        </w:rPr>
        <w:t xml:space="preserve">, seconded </w:t>
      </w:r>
      <w:r w:rsidR="00CB5F2E">
        <w:rPr>
          <w:rFonts w:ascii="Arial" w:hAnsi="Arial" w:cs="Arial"/>
        </w:rPr>
        <w:t>by Brett Hunter. Motion carried.</w:t>
      </w:r>
    </w:p>
    <w:p w14:paraId="54A7CC24" w14:textId="77777777" w:rsidR="005D6E15" w:rsidRPr="005D6E15" w:rsidRDefault="005D6E15" w:rsidP="005D6E15">
      <w:pPr>
        <w:spacing w:after="0"/>
        <w:rPr>
          <w:rFonts w:ascii="Arial" w:hAnsi="Arial" w:cs="Arial"/>
        </w:rPr>
      </w:pPr>
    </w:p>
    <w:p w14:paraId="3EDA6E3C" w14:textId="2C6283FB" w:rsidR="002A427F" w:rsidRPr="005D6E15" w:rsidRDefault="005D6E15" w:rsidP="00A32A0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Town Clean Up</w:t>
      </w:r>
    </w:p>
    <w:p w14:paraId="5C57B6EC" w14:textId="3671DB30" w:rsidR="00771715" w:rsidRDefault="00CB5F2E" w:rsidP="0030429A">
      <w:pPr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Will look at </w:t>
      </w:r>
      <w:r w:rsidR="0030429A">
        <w:rPr>
          <w:rFonts w:ascii="Arial" w:hAnsi="Arial" w:cs="Arial"/>
        </w:rPr>
        <w:t>this for 2026, when costs can be budgeted.</w:t>
      </w:r>
    </w:p>
    <w:p w14:paraId="737DEE3E" w14:textId="77777777" w:rsidR="0030429A" w:rsidRDefault="0030429A" w:rsidP="0030429A">
      <w:pPr>
        <w:spacing w:after="0"/>
        <w:ind w:left="990"/>
        <w:rPr>
          <w:rFonts w:ascii="Arial" w:hAnsi="Arial" w:cs="Arial"/>
        </w:rPr>
      </w:pPr>
    </w:p>
    <w:p w14:paraId="1C9FB848" w14:textId="18151A21" w:rsidR="0030429A" w:rsidRDefault="0030429A" w:rsidP="0030429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 w:rsidRPr="0030429A">
        <w:rPr>
          <w:rFonts w:ascii="Arial" w:hAnsi="Arial" w:cs="Arial"/>
          <w:b/>
          <w:bCs/>
        </w:rPr>
        <w:t>Fire Department By-Law’s</w:t>
      </w:r>
    </w:p>
    <w:p w14:paraId="53501167" w14:textId="242118F7" w:rsidR="00DF7EC8" w:rsidRDefault="00DF7EC8" w:rsidP="00DF7EC8">
      <w:pPr>
        <w:pStyle w:val="ListParagraph"/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>Changes to the bylaws were made. Moved by Wes Koehler, seconded by Brett Hunter</w:t>
      </w:r>
      <w:r w:rsidR="002E798B">
        <w:rPr>
          <w:rFonts w:ascii="Arial" w:hAnsi="Arial" w:cs="Arial"/>
        </w:rPr>
        <w:t>. Motion carried.</w:t>
      </w:r>
    </w:p>
    <w:p w14:paraId="0912A050" w14:textId="77777777" w:rsidR="002E798B" w:rsidRPr="00DF7EC8" w:rsidRDefault="002E798B" w:rsidP="00DF7EC8">
      <w:pPr>
        <w:pStyle w:val="ListParagraph"/>
        <w:spacing w:after="0"/>
        <w:ind w:left="990"/>
        <w:rPr>
          <w:rFonts w:ascii="Arial" w:hAnsi="Arial" w:cs="Arial"/>
        </w:rPr>
      </w:pPr>
    </w:p>
    <w:p w14:paraId="77E5078F" w14:textId="3790A941" w:rsidR="0030429A" w:rsidRDefault="0030429A" w:rsidP="0030429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Brightspeed </w:t>
      </w:r>
      <w:r w:rsidR="00DF7EC8">
        <w:rPr>
          <w:rFonts w:ascii="Arial" w:hAnsi="Arial" w:cs="Arial"/>
          <w:b/>
          <w:bCs/>
        </w:rPr>
        <w:t>Bead Program</w:t>
      </w:r>
    </w:p>
    <w:p w14:paraId="5B6C61A6" w14:textId="1F94A23F" w:rsidR="002E798B" w:rsidRPr="002E798B" w:rsidRDefault="002E798B" w:rsidP="002E798B">
      <w:pPr>
        <w:pStyle w:val="ListParagraph"/>
        <w:spacing w:after="0"/>
        <w:ind w:left="990"/>
        <w:rPr>
          <w:rFonts w:ascii="Arial" w:hAnsi="Arial" w:cs="Arial"/>
        </w:rPr>
      </w:pPr>
      <w:r w:rsidRPr="002E798B">
        <w:rPr>
          <w:rFonts w:ascii="Arial" w:hAnsi="Arial" w:cs="Arial"/>
        </w:rPr>
        <w:t xml:space="preserve">Requested a letter from board in support of Brightspeed providing better/faster internet in our township. Moved by Wes Koehler, second by Brett Hunter. Motion carried. </w:t>
      </w:r>
    </w:p>
    <w:p w14:paraId="40C3E250" w14:textId="77777777" w:rsidR="002E798B" w:rsidRDefault="002E798B" w:rsidP="002E798B">
      <w:pPr>
        <w:pStyle w:val="ListParagraph"/>
        <w:spacing w:after="0"/>
        <w:ind w:left="990"/>
        <w:rPr>
          <w:rFonts w:ascii="Arial" w:hAnsi="Arial" w:cs="Arial"/>
          <w:b/>
          <w:bCs/>
        </w:rPr>
      </w:pPr>
    </w:p>
    <w:p w14:paraId="249D3EFA" w14:textId="45606821" w:rsidR="00DF7EC8" w:rsidRDefault="00DF7EC8" w:rsidP="00DF7EC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Property Scam Notice</w:t>
      </w:r>
    </w:p>
    <w:p w14:paraId="138EC415" w14:textId="0C9AD103" w:rsidR="002E798B" w:rsidRPr="002E798B" w:rsidRDefault="002E798B" w:rsidP="002E798B">
      <w:pPr>
        <w:pStyle w:val="ListParagraph"/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>To be aware of: People are trying to sell other</w:t>
      </w:r>
      <w:r w:rsidR="00F7489F">
        <w:rPr>
          <w:rFonts w:ascii="Arial" w:hAnsi="Arial" w:cs="Arial"/>
        </w:rPr>
        <w:t xml:space="preserve"> people property for a quick sale that they do not own or have rights to. Town of Bennett had a realtor reach out to make us aware of.</w:t>
      </w:r>
    </w:p>
    <w:p w14:paraId="687A1ED3" w14:textId="77777777" w:rsidR="005D6E15" w:rsidRPr="00771715" w:rsidRDefault="005D6E15" w:rsidP="00771715">
      <w:pPr>
        <w:pStyle w:val="ListParagraph"/>
        <w:spacing w:after="0"/>
        <w:ind w:left="990"/>
        <w:rPr>
          <w:rFonts w:ascii="Arial" w:hAnsi="Arial" w:cs="Arial"/>
        </w:rPr>
      </w:pPr>
    </w:p>
    <w:p w14:paraId="76D6290F" w14:textId="47FB8E0A" w:rsidR="00EE500B" w:rsidRDefault="00EE500B" w:rsidP="00A32A0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 Permits</w:t>
      </w:r>
    </w:p>
    <w:p w14:paraId="13630EAC" w14:textId="37E2EE0A" w:rsidR="000B17CC" w:rsidRDefault="000B17CC" w:rsidP="000B17CC">
      <w:pPr>
        <w:pStyle w:val="ListParagraph"/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>None to review</w:t>
      </w:r>
    </w:p>
    <w:p w14:paraId="292CB645" w14:textId="77777777" w:rsidR="005D6E15" w:rsidRPr="000B17CC" w:rsidRDefault="005D6E15" w:rsidP="000B17CC">
      <w:pPr>
        <w:pStyle w:val="ListParagraph"/>
        <w:spacing w:after="0"/>
        <w:ind w:left="990"/>
        <w:rPr>
          <w:rFonts w:ascii="Arial" w:hAnsi="Arial" w:cs="Arial"/>
        </w:rPr>
      </w:pPr>
    </w:p>
    <w:p w14:paraId="04F27001" w14:textId="357020E8" w:rsidR="00EE500B" w:rsidRDefault="00EE500B" w:rsidP="00EE50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0D03CB6B" w14:textId="58B244C6" w:rsidR="000B17CC" w:rsidRPr="000B17CC" w:rsidRDefault="000B17CC" w:rsidP="000B17CC">
      <w:pPr>
        <w:pStyle w:val="ListParagraph"/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>No correspondence</w:t>
      </w:r>
    </w:p>
    <w:p w14:paraId="21927BE8" w14:textId="035D30ED" w:rsidR="00B11B9B" w:rsidRPr="000B17CC" w:rsidRDefault="00B11B9B" w:rsidP="000B17CC">
      <w:pPr>
        <w:spacing w:after="0"/>
        <w:rPr>
          <w:rFonts w:ascii="Arial" w:hAnsi="Arial" w:cs="Arial"/>
          <w:b/>
          <w:bCs/>
        </w:rPr>
      </w:pPr>
    </w:p>
    <w:p w14:paraId="11D898D1" w14:textId="4BD9FCF6" w:rsidR="00BE3DC1" w:rsidRPr="003B6E23" w:rsidRDefault="00BE3DC1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PUBLIC COMMENT:</w:t>
      </w:r>
    </w:p>
    <w:p w14:paraId="5AB3303F" w14:textId="77777777" w:rsidR="00F55126" w:rsidRDefault="00F55126" w:rsidP="0014060E">
      <w:pPr>
        <w:spacing w:after="0"/>
        <w:rPr>
          <w:rFonts w:ascii="Arial" w:hAnsi="Arial" w:cs="Arial"/>
        </w:rPr>
      </w:pPr>
    </w:p>
    <w:p w14:paraId="4697219C" w14:textId="77777777" w:rsidR="00EE500B" w:rsidRPr="003B6E23" w:rsidRDefault="00EE500B" w:rsidP="0014060E">
      <w:pPr>
        <w:spacing w:after="0"/>
        <w:rPr>
          <w:rFonts w:ascii="Arial" w:hAnsi="Arial" w:cs="Arial"/>
        </w:rPr>
      </w:pPr>
    </w:p>
    <w:p w14:paraId="3D7A5B93" w14:textId="0867549A" w:rsidR="00BE3DC1" w:rsidRPr="003B6E23" w:rsidRDefault="00BE3DC1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ADJOURNMENT:</w:t>
      </w:r>
    </w:p>
    <w:p w14:paraId="7F254A12" w14:textId="5D5E0745" w:rsidR="00BE3DC1" w:rsidRPr="003B6E23" w:rsidRDefault="00BE3DC1" w:rsidP="0014060E">
      <w:pPr>
        <w:spacing w:after="0"/>
        <w:rPr>
          <w:rFonts w:ascii="Arial" w:hAnsi="Arial" w:cs="Arial"/>
          <w:i/>
          <w:iCs/>
        </w:rPr>
      </w:pPr>
      <w:r w:rsidRPr="003B6E23">
        <w:rPr>
          <w:rFonts w:ascii="Arial" w:hAnsi="Arial" w:cs="Arial"/>
          <w:i/>
          <w:iCs/>
        </w:rPr>
        <w:t>Motion to adjour</w:t>
      </w:r>
      <w:r w:rsidR="00CA0C38" w:rsidRPr="003B6E23">
        <w:rPr>
          <w:rFonts w:ascii="Arial" w:hAnsi="Arial" w:cs="Arial"/>
          <w:i/>
          <w:iCs/>
        </w:rPr>
        <w:t xml:space="preserve">n </w:t>
      </w:r>
      <w:r w:rsidRPr="003B6E23">
        <w:rPr>
          <w:rFonts w:ascii="Arial" w:hAnsi="Arial" w:cs="Arial"/>
          <w:i/>
          <w:iCs/>
        </w:rPr>
        <w:t xml:space="preserve">was made by </w:t>
      </w:r>
      <w:r w:rsidR="00212467">
        <w:rPr>
          <w:rFonts w:ascii="Arial" w:hAnsi="Arial" w:cs="Arial"/>
          <w:i/>
          <w:iCs/>
        </w:rPr>
        <w:t>Wes Koehler at 6:53</w:t>
      </w:r>
      <w:r w:rsidR="00845BC4" w:rsidRPr="003B6E23">
        <w:rPr>
          <w:rFonts w:ascii="Arial" w:hAnsi="Arial" w:cs="Arial"/>
          <w:i/>
          <w:iCs/>
        </w:rPr>
        <w:t xml:space="preserve"> PM</w:t>
      </w:r>
      <w:r w:rsidRPr="003B6E23">
        <w:rPr>
          <w:rFonts w:ascii="Arial" w:hAnsi="Arial" w:cs="Arial"/>
          <w:i/>
          <w:iCs/>
        </w:rPr>
        <w:t xml:space="preserve">, seconded by </w:t>
      </w:r>
      <w:r w:rsidR="00212467">
        <w:rPr>
          <w:rFonts w:ascii="Arial" w:hAnsi="Arial" w:cs="Arial"/>
          <w:i/>
          <w:iCs/>
        </w:rPr>
        <w:t>Brett Hunter</w:t>
      </w:r>
      <w:r w:rsidRPr="003B6E23">
        <w:rPr>
          <w:rFonts w:ascii="Arial" w:hAnsi="Arial" w:cs="Arial"/>
          <w:i/>
          <w:iCs/>
        </w:rPr>
        <w:t xml:space="preserve">. </w:t>
      </w:r>
      <w:r w:rsidR="00593E0A" w:rsidRPr="003B6E23">
        <w:rPr>
          <w:rFonts w:ascii="Arial" w:hAnsi="Arial" w:cs="Arial"/>
          <w:i/>
          <w:iCs/>
        </w:rPr>
        <w:t>Motion carried.</w:t>
      </w:r>
    </w:p>
    <w:p w14:paraId="42AC6A1A" w14:textId="77777777" w:rsidR="00BE3DC1" w:rsidRPr="003B6E23" w:rsidRDefault="00BE3DC1" w:rsidP="0014060E">
      <w:pPr>
        <w:spacing w:after="0"/>
        <w:rPr>
          <w:rFonts w:ascii="Arial" w:hAnsi="Arial" w:cs="Arial"/>
          <w:i/>
          <w:iCs/>
        </w:rPr>
      </w:pPr>
    </w:p>
    <w:p w14:paraId="217DE6A6" w14:textId="39758A90" w:rsidR="0016364A" w:rsidRPr="003B6E23" w:rsidRDefault="00434F04" w:rsidP="0014060E">
      <w:pPr>
        <w:spacing w:after="0"/>
        <w:rPr>
          <w:rFonts w:ascii="Arial" w:hAnsi="Arial" w:cs="Arial"/>
          <w:i/>
          <w:iCs/>
        </w:rPr>
      </w:pPr>
      <w:r w:rsidRPr="003B6E23">
        <w:rPr>
          <w:rFonts w:ascii="Arial" w:hAnsi="Arial" w:cs="Arial"/>
          <w:i/>
          <w:iCs/>
        </w:rPr>
        <w:t>Respectfully submitted</w:t>
      </w:r>
      <w:r w:rsidR="00E36447" w:rsidRPr="003B6E23">
        <w:rPr>
          <w:rFonts w:ascii="Arial" w:hAnsi="Arial" w:cs="Arial"/>
          <w:i/>
          <w:iCs/>
        </w:rPr>
        <w:t>,</w:t>
      </w:r>
    </w:p>
    <w:p w14:paraId="6E1C6DF0" w14:textId="490FC3B1" w:rsidR="00E36447" w:rsidRPr="003B6E23" w:rsidRDefault="00BF5B89" w:rsidP="0014060E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Morgan Fowler</w:t>
      </w:r>
      <w:r w:rsidR="00E36447" w:rsidRPr="003B6E23">
        <w:rPr>
          <w:rFonts w:ascii="Arial" w:hAnsi="Arial" w:cs="Arial"/>
          <w:i/>
          <w:iCs/>
        </w:rPr>
        <w:t>, Town Clerk</w:t>
      </w:r>
    </w:p>
    <w:sectPr w:rsidR="00E36447" w:rsidRPr="003B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0DC"/>
    <w:multiLevelType w:val="hybridMultilevel"/>
    <w:tmpl w:val="806E8074"/>
    <w:lvl w:ilvl="0" w:tplc="ED42B1E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30990"/>
    <w:multiLevelType w:val="hybridMultilevel"/>
    <w:tmpl w:val="276E11AA"/>
    <w:lvl w:ilvl="0" w:tplc="D31A2F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D22B7"/>
    <w:multiLevelType w:val="hybridMultilevel"/>
    <w:tmpl w:val="EB467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F1A58"/>
    <w:multiLevelType w:val="hybridMultilevel"/>
    <w:tmpl w:val="F6F0F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1EA4"/>
    <w:multiLevelType w:val="hybridMultilevel"/>
    <w:tmpl w:val="D2048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3A53"/>
    <w:multiLevelType w:val="hybridMultilevel"/>
    <w:tmpl w:val="144CF6D0"/>
    <w:lvl w:ilvl="0" w:tplc="790668B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7970D9"/>
    <w:multiLevelType w:val="hybridMultilevel"/>
    <w:tmpl w:val="4700255A"/>
    <w:lvl w:ilvl="0" w:tplc="03A6451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5A20B7"/>
    <w:multiLevelType w:val="hybridMultilevel"/>
    <w:tmpl w:val="EB467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46B45"/>
    <w:multiLevelType w:val="hybridMultilevel"/>
    <w:tmpl w:val="AE4E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447954">
    <w:abstractNumId w:val="8"/>
  </w:num>
  <w:num w:numId="2" w16cid:durableId="2005627851">
    <w:abstractNumId w:val="7"/>
  </w:num>
  <w:num w:numId="3" w16cid:durableId="1878350597">
    <w:abstractNumId w:val="2"/>
  </w:num>
  <w:num w:numId="4" w16cid:durableId="761725020">
    <w:abstractNumId w:val="3"/>
  </w:num>
  <w:num w:numId="5" w16cid:durableId="1403943486">
    <w:abstractNumId w:val="0"/>
  </w:num>
  <w:num w:numId="6" w16cid:durableId="822964984">
    <w:abstractNumId w:val="1"/>
  </w:num>
  <w:num w:numId="7" w16cid:durableId="1392466071">
    <w:abstractNumId w:val="4"/>
  </w:num>
  <w:num w:numId="8" w16cid:durableId="1772385461">
    <w:abstractNumId w:val="6"/>
  </w:num>
  <w:num w:numId="9" w16cid:durableId="1061903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57"/>
    <w:rsid w:val="000043D6"/>
    <w:rsid w:val="00023907"/>
    <w:rsid w:val="00024E1D"/>
    <w:rsid w:val="000275EA"/>
    <w:rsid w:val="00043BEF"/>
    <w:rsid w:val="00046E3E"/>
    <w:rsid w:val="000500D1"/>
    <w:rsid w:val="00053F10"/>
    <w:rsid w:val="000548E4"/>
    <w:rsid w:val="00070840"/>
    <w:rsid w:val="000750ED"/>
    <w:rsid w:val="00076DA5"/>
    <w:rsid w:val="00082697"/>
    <w:rsid w:val="000826FA"/>
    <w:rsid w:val="000854A2"/>
    <w:rsid w:val="0008669F"/>
    <w:rsid w:val="00091AF2"/>
    <w:rsid w:val="0009323E"/>
    <w:rsid w:val="00095ED7"/>
    <w:rsid w:val="000A4179"/>
    <w:rsid w:val="000A505B"/>
    <w:rsid w:val="000B17CC"/>
    <w:rsid w:val="000D50A5"/>
    <w:rsid w:val="000E03C2"/>
    <w:rsid w:val="000E1C6F"/>
    <w:rsid w:val="000E4CA4"/>
    <w:rsid w:val="00107A15"/>
    <w:rsid w:val="001267AD"/>
    <w:rsid w:val="00135E90"/>
    <w:rsid w:val="001361D9"/>
    <w:rsid w:val="001368DB"/>
    <w:rsid w:val="0014060E"/>
    <w:rsid w:val="00141720"/>
    <w:rsid w:val="0014586E"/>
    <w:rsid w:val="00157F31"/>
    <w:rsid w:val="0016364A"/>
    <w:rsid w:val="00166801"/>
    <w:rsid w:val="00166CEB"/>
    <w:rsid w:val="00171BCB"/>
    <w:rsid w:val="00172143"/>
    <w:rsid w:val="001863B5"/>
    <w:rsid w:val="0019425B"/>
    <w:rsid w:val="00194CCD"/>
    <w:rsid w:val="001975C7"/>
    <w:rsid w:val="001A0AED"/>
    <w:rsid w:val="001B325E"/>
    <w:rsid w:val="001B6F60"/>
    <w:rsid w:val="001C00F9"/>
    <w:rsid w:val="001C5E09"/>
    <w:rsid w:val="001C5F78"/>
    <w:rsid w:val="001D1A37"/>
    <w:rsid w:val="001E385F"/>
    <w:rsid w:val="001F1797"/>
    <w:rsid w:val="001F3E1C"/>
    <w:rsid w:val="002004AA"/>
    <w:rsid w:val="00201D95"/>
    <w:rsid w:val="00203E7B"/>
    <w:rsid w:val="002112C7"/>
    <w:rsid w:val="00212467"/>
    <w:rsid w:val="00215A12"/>
    <w:rsid w:val="002171B9"/>
    <w:rsid w:val="00217BE5"/>
    <w:rsid w:val="00222693"/>
    <w:rsid w:val="00222723"/>
    <w:rsid w:val="00232FE6"/>
    <w:rsid w:val="00244548"/>
    <w:rsid w:val="002474DE"/>
    <w:rsid w:val="00247565"/>
    <w:rsid w:val="00251382"/>
    <w:rsid w:val="0026058C"/>
    <w:rsid w:val="0026617A"/>
    <w:rsid w:val="002673BF"/>
    <w:rsid w:val="0027006E"/>
    <w:rsid w:val="002738F9"/>
    <w:rsid w:val="002750D4"/>
    <w:rsid w:val="002933DC"/>
    <w:rsid w:val="002947C1"/>
    <w:rsid w:val="002A427F"/>
    <w:rsid w:val="002A63B0"/>
    <w:rsid w:val="002B0444"/>
    <w:rsid w:val="002B3940"/>
    <w:rsid w:val="002C1A1C"/>
    <w:rsid w:val="002C7069"/>
    <w:rsid w:val="002D2479"/>
    <w:rsid w:val="002D659D"/>
    <w:rsid w:val="002E08CE"/>
    <w:rsid w:val="002E2437"/>
    <w:rsid w:val="002E798B"/>
    <w:rsid w:val="002F0A4B"/>
    <w:rsid w:val="0030429A"/>
    <w:rsid w:val="003148D4"/>
    <w:rsid w:val="00331B95"/>
    <w:rsid w:val="00335572"/>
    <w:rsid w:val="003447B4"/>
    <w:rsid w:val="00381CA7"/>
    <w:rsid w:val="003824FF"/>
    <w:rsid w:val="00382757"/>
    <w:rsid w:val="00383143"/>
    <w:rsid w:val="00394C96"/>
    <w:rsid w:val="003A7DEB"/>
    <w:rsid w:val="003B4E3F"/>
    <w:rsid w:val="003B6E23"/>
    <w:rsid w:val="003C1B65"/>
    <w:rsid w:val="003C5E4A"/>
    <w:rsid w:val="003C7AE0"/>
    <w:rsid w:val="003D151B"/>
    <w:rsid w:val="003D4012"/>
    <w:rsid w:val="003E6F71"/>
    <w:rsid w:val="003F1024"/>
    <w:rsid w:val="003F1534"/>
    <w:rsid w:val="003F3E73"/>
    <w:rsid w:val="004005FA"/>
    <w:rsid w:val="00401187"/>
    <w:rsid w:val="00406418"/>
    <w:rsid w:val="00407CEC"/>
    <w:rsid w:val="00414F7B"/>
    <w:rsid w:val="004159B1"/>
    <w:rsid w:val="004228E2"/>
    <w:rsid w:val="004339EC"/>
    <w:rsid w:val="00434F04"/>
    <w:rsid w:val="00443F77"/>
    <w:rsid w:val="00444E91"/>
    <w:rsid w:val="004543EC"/>
    <w:rsid w:val="00460FDF"/>
    <w:rsid w:val="00462288"/>
    <w:rsid w:val="0047566D"/>
    <w:rsid w:val="00484CCE"/>
    <w:rsid w:val="004854F6"/>
    <w:rsid w:val="004A1E67"/>
    <w:rsid w:val="004B27D4"/>
    <w:rsid w:val="004B47D1"/>
    <w:rsid w:val="004B593E"/>
    <w:rsid w:val="004C1F26"/>
    <w:rsid w:val="004C2F87"/>
    <w:rsid w:val="004C65A7"/>
    <w:rsid w:val="004E296B"/>
    <w:rsid w:val="004F2EE3"/>
    <w:rsid w:val="004F324B"/>
    <w:rsid w:val="004F49E1"/>
    <w:rsid w:val="005020E7"/>
    <w:rsid w:val="005049E8"/>
    <w:rsid w:val="00506564"/>
    <w:rsid w:val="00511F52"/>
    <w:rsid w:val="00512CF4"/>
    <w:rsid w:val="0051447C"/>
    <w:rsid w:val="00515653"/>
    <w:rsid w:val="00517EA8"/>
    <w:rsid w:val="005200C0"/>
    <w:rsid w:val="00524456"/>
    <w:rsid w:val="00524B39"/>
    <w:rsid w:val="0052564B"/>
    <w:rsid w:val="005336DF"/>
    <w:rsid w:val="00537CEE"/>
    <w:rsid w:val="005410FB"/>
    <w:rsid w:val="00545DCD"/>
    <w:rsid w:val="00556C40"/>
    <w:rsid w:val="00560130"/>
    <w:rsid w:val="00564D88"/>
    <w:rsid w:val="00566A03"/>
    <w:rsid w:val="005739F8"/>
    <w:rsid w:val="00575610"/>
    <w:rsid w:val="00593E0A"/>
    <w:rsid w:val="00595620"/>
    <w:rsid w:val="005C15F2"/>
    <w:rsid w:val="005C42F9"/>
    <w:rsid w:val="005C5087"/>
    <w:rsid w:val="005C5B97"/>
    <w:rsid w:val="005C6828"/>
    <w:rsid w:val="005D0FD7"/>
    <w:rsid w:val="005D6E15"/>
    <w:rsid w:val="005E5B63"/>
    <w:rsid w:val="005E7351"/>
    <w:rsid w:val="005F0679"/>
    <w:rsid w:val="005F1011"/>
    <w:rsid w:val="005F2E3E"/>
    <w:rsid w:val="00602A3C"/>
    <w:rsid w:val="006108CE"/>
    <w:rsid w:val="00611B99"/>
    <w:rsid w:val="00615E73"/>
    <w:rsid w:val="0062145B"/>
    <w:rsid w:val="00622B28"/>
    <w:rsid w:val="0063316A"/>
    <w:rsid w:val="00651427"/>
    <w:rsid w:val="00651BC0"/>
    <w:rsid w:val="0065343E"/>
    <w:rsid w:val="006559DD"/>
    <w:rsid w:val="00670028"/>
    <w:rsid w:val="0067784A"/>
    <w:rsid w:val="00684A66"/>
    <w:rsid w:val="0069021B"/>
    <w:rsid w:val="006B06CC"/>
    <w:rsid w:val="006C1096"/>
    <w:rsid w:val="006D11B4"/>
    <w:rsid w:val="006D38EF"/>
    <w:rsid w:val="006D58BC"/>
    <w:rsid w:val="006E5524"/>
    <w:rsid w:val="006F0FBB"/>
    <w:rsid w:val="006F30AC"/>
    <w:rsid w:val="00700351"/>
    <w:rsid w:val="00712F51"/>
    <w:rsid w:val="00722F29"/>
    <w:rsid w:val="007235F0"/>
    <w:rsid w:val="00736A63"/>
    <w:rsid w:val="007510F3"/>
    <w:rsid w:val="00753C71"/>
    <w:rsid w:val="00765C5C"/>
    <w:rsid w:val="007708C2"/>
    <w:rsid w:val="00770979"/>
    <w:rsid w:val="00771715"/>
    <w:rsid w:val="0077389E"/>
    <w:rsid w:val="007803E7"/>
    <w:rsid w:val="00786844"/>
    <w:rsid w:val="007878A3"/>
    <w:rsid w:val="00790AAB"/>
    <w:rsid w:val="007A1C13"/>
    <w:rsid w:val="007A684C"/>
    <w:rsid w:val="007B227B"/>
    <w:rsid w:val="007B67B6"/>
    <w:rsid w:val="007B740B"/>
    <w:rsid w:val="007C1C27"/>
    <w:rsid w:val="007C2476"/>
    <w:rsid w:val="007D2B39"/>
    <w:rsid w:val="007D5982"/>
    <w:rsid w:val="007E25CB"/>
    <w:rsid w:val="007E3138"/>
    <w:rsid w:val="007E3A67"/>
    <w:rsid w:val="007F31D4"/>
    <w:rsid w:val="007F392C"/>
    <w:rsid w:val="008058A1"/>
    <w:rsid w:val="00815207"/>
    <w:rsid w:val="008219BF"/>
    <w:rsid w:val="008225BA"/>
    <w:rsid w:val="008259B6"/>
    <w:rsid w:val="00832659"/>
    <w:rsid w:val="00845BC4"/>
    <w:rsid w:val="00851F33"/>
    <w:rsid w:val="008649B6"/>
    <w:rsid w:val="00866A6D"/>
    <w:rsid w:val="008810A5"/>
    <w:rsid w:val="008879AC"/>
    <w:rsid w:val="00891945"/>
    <w:rsid w:val="00894327"/>
    <w:rsid w:val="00897907"/>
    <w:rsid w:val="008A041A"/>
    <w:rsid w:val="008A1ED7"/>
    <w:rsid w:val="008A480F"/>
    <w:rsid w:val="008A620C"/>
    <w:rsid w:val="008D732A"/>
    <w:rsid w:val="008E125C"/>
    <w:rsid w:val="008F1816"/>
    <w:rsid w:val="008F60A7"/>
    <w:rsid w:val="00901F31"/>
    <w:rsid w:val="00907BFA"/>
    <w:rsid w:val="00907EF8"/>
    <w:rsid w:val="00910D90"/>
    <w:rsid w:val="00913D13"/>
    <w:rsid w:val="009179FB"/>
    <w:rsid w:val="00920FD2"/>
    <w:rsid w:val="00925451"/>
    <w:rsid w:val="00932022"/>
    <w:rsid w:val="00960385"/>
    <w:rsid w:val="00962C27"/>
    <w:rsid w:val="00965B73"/>
    <w:rsid w:val="009732E1"/>
    <w:rsid w:val="00975DD9"/>
    <w:rsid w:val="00991A43"/>
    <w:rsid w:val="00994AD5"/>
    <w:rsid w:val="0099701E"/>
    <w:rsid w:val="009A334E"/>
    <w:rsid w:val="009A5286"/>
    <w:rsid w:val="009B2DBF"/>
    <w:rsid w:val="009B2F43"/>
    <w:rsid w:val="009B426B"/>
    <w:rsid w:val="009C41AC"/>
    <w:rsid w:val="009C74B0"/>
    <w:rsid w:val="009D0C61"/>
    <w:rsid w:val="009E1E6D"/>
    <w:rsid w:val="009E3759"/>
    <w:rsid w:val="009F2F46"/>
    <w:rsid w:val="009F3C70"/>
    <w:rsid w:val="009F40CC"/>
    <w:rsid w:val="009F7964"/>
    <w:rsid w:val="00A10277"/>
    <w:rsid w:val="00A12440"/>
    <w:rsid w:val="00A1373B"/>
    <w:rsid w:val="00A13938"/>
    <w:rsid w:val="00A160B2"/>
    <w:rsid w:val="00A32A0E"/>
    <w:rsid w:val="00A47887"/>
    <w:rsid w:val="00A52108"/>
    <w:rsid w:val="00A52BBE"/>
    <w:rsid w:val="00A53729"/>
    <w:rsid w:val="00A653DC"/>
    <w:rsid w:val="00A67170"/>
    <w:rsid w:val="00A72C01"/>
    <w:rsid w:val="00A75B55"/>
    <w:rsid w:val="00A77CAA"/>
    <w:rsid w:val="00A8465E"/>
    <w:rsid w:val="00A852E7"/>
    <w:rsid w:val="00A87DA9"/>
    <w:rsid w:val="00A9645F"/>
    <w:rsid w:val="00A97177"/>
    <w:rsid w:val="00AA0CD4"/>
    <w:rsid w:val="00AB6861"/>
    <w:rsid w:val="00AC67EA"/>
    <w:rsid w:val="00AD0DF3"/>
    <w:rsid w:val="00AD2190"/>
    <w:rsid w:val="00AD421A"/>
    <w:rsid w:val="00AE295E"/>
    <w:rsid w:val="00AE35D8"/>
    <w:rsid w:val="00AE48A7"/>
    <w:rsid w:val="00AE696A"/>
    <w:rsid w:val="00AF6FB1"/>
    <w:rsid w:val="00B035D7"/>
    <w:rsid w:val="00B07E64"/>
    <w:rsid w:val="00B11B9B"/>
    <w:rsid w:val="00B1782D"/>
    <w:rsid w:val="00B20A71"/>
    <w:rsid w:val="00B20F9D"/>
    <w:rsid w:val="00B212F7"/>
    <w:rsid w:val="00B3372D"/>
    <w:rsid w:val="00B436AA"/>
    <w:rsid w:val="00B45483"/>
    <w:rsid w:val="00B55E1C"/>
    <w:rsid w:val="00B658C2"/>
    <w:rsid w:val="00B65E53"/>
    <w:rsid w:val="00B6661E"/>
    <w:rsid w:val="00B676EF"/>
    <w:rsid w:val="00B67F1F"/>
    <w:rsid w:val="00B70C77"/>
    <w:rsid w:val="00B71393"/>
    <w:rsid w:val="00B731BE"/>
    <w:rsid w:val="00B900B4"/>
    <w:rsid w:val="00B908A9"/>
    <w:rsid w:val="00B96EDF"/>
    <w:rsid w:val="00BD62AB"/>
    <w:rsid w:val="00BE3DC1"/>
    <w:rsid w:val="00BE422F"/>
    <w:rsid w:val="00BE6775"/>
    <w:rsid w:val="00BF51BB"/>
    <w:rsid w:val="00BF5B89"/>
    <w:rsid w:val="00C02051"/>
    <w:rsid w:val="00C04B6E"/>
    <w:rsid w:val="00C05B7B"/>
    <w:rsid w:val="00C06F41"/>
    <w:rsid w:val="00C13985"/>
    <w:rsid w:val="00C15EFA"/>
    <w:rsid w:val="00C173B3"/>
    <w:rsid w:val="00C17D91"/>
    <w:rsid w:val="00C22919"/>
    <w:rsid w:val="00C26A85"/>
    <w:rsid w:val="00C35DA6"/>
    <w:rsid w:val="00C436CD"/>
    <w:rsid w:val="00C47457"/>
    <w:rsid w:val="00C56E61"/>
    <w:rsid w:val="00C57998"/>
    <w:rsid w:val="00C6765A"/>
    <w:rsid w:val="00C8245F"/>
    <w:rsid w:val="00C87B19"/>
    <w:rsid w:val="00C87CF1"/>
    <w:rsid w:val="00C915AF"/>
    <w:rsid w:val="00C9231E"/>
    <w:rsid w:val="00C9382F"/>
    <w:rsid w:val="00C94036"/>
    <w:rsid w:val="00CA0C38"/>
    <w:rsid w:val="00CA750B"/>
    <w:rsid w:val="00CA7A0E"/>
    <w:rsid w:val="00CB1B2A"/>
    <w:rsid w:val="00CB3898"/>
    <w:rsid w:val="00CB5F2E"/>
    <w:rsid w:val="00CB64BE"/>
    <w:rsid w:val="00CB6EE4"/>
    <w:rsid w:val="00CC2255"/>
    <w:rsid w:val="00CC6723"/>
    <w:rsid w:val="00CC6AD0"/>
    <w:rsid w:val="00CD5017"/>
    <w:rsid w:val="00CD6719"/>
    <w:rsid w:val="00CE1BCF"/>
    <w:rsid w:val="00CE26D7"/>
    <w:rsid w:val="00CE32BC"/>
    <w:rsid w:val="00CE4360"/>
    <w:rsid w:val="00CE7669"/>
    <w:rsid w:val="00CF26F8"/>
    <w:rsid w:val="00D002B8"/>
    <w:rsid w:val="00D01493"/>
    <w:rsid w:val="00D04D8C"/>
    <w:rsid w:val="00D06537"/>
    <w:rsid w:val="00D07739"/>
    <w:rsid w:val="00D26B5C"/>
    <w:rsid w:val="00D277D5"/>
    <w:rsid w:val="00D27F41"/>
    <w:rsid w:val="00D300B7"/>
    <w:rsid w:val="00D3337D"/>
    <w:rsid w:val="00D33C6E"/>
    <w:rsid w:val="00D3625B"/>
    <w:rsid w:val="00D449F6"/>
    <w:rsid w:val="00D47832"/>
    <w:rsid w:val="00D62970"/>
    <w:rsid w:val="00D62F5C"/>
    <w:rsid w:val="00D75FBC"/>
    <w:rsid w:val="00D8237E"/>
    <w:rsid w:val="00D8325B"/>
    <w:rsid w:val="00D87B74"/>
    <w:rsid w:val="00D907BD"/>
    <w:rsid w:val="00D9275F"/>
    <w:rsid w:val="00DA0FEB"/>
    <w:rsid w:val="00DA3525"/>
    <w:rsid w:val="00DB1746"/>
    <w:rsid w:val="00DB5770"/>
    <w:rsid w:val="00DB6ECF"/>
    <w:rsid w:val="00DC3FB2"/>
    <w:rsid w:val="00DC494B"/>
    <w:rsid w:val="00DC5F42"/>
    <w:rsid w:val="00DD2819"/>
    <w:rsid w:val="00DD2AE1"/>
    <w:rsid w:val="00DD4CA6"/>
    <w:rsid w:val="00DD5C9E"/>
    <w:rsid w:val="00DE04F6"/>
    <w:rsid w:val="00DE17A3"/>
    <w:rsid w:val="00DE5F6E"/>
    <w:rsid w:val="00DF6EDA"/>
    <w:rsid w:val="00DF7EC8"/>
    <w:rsid w:val="00E00A02"/>
    <w:rsid w:val="00E048F5"/>
    <w:rsid w:val="00E06941"/>
    <w:rsid w:val="00E0743C"/>
    <w:rsid w:val="00E2267B"/>
    <w:rsid w:val="00E24E7A"/>
    <w:rsid w:val="00E339F6"/>
    <w:rsid w:val="00E3592E"/>
    <w:rsid w:val="00E36447"/>
    <w:rsid w:val="00E3685B"/>
    <w:rsid w:val="00E423BA"/>
    <w:rsid w:val="00E50E4D"/>
    <w:rsid w:val="00E5769A"/>
    <w:rsid w:val="00E60083"/>
    <w:rsid w:val="00E65956"/>
    <w:rsid w:val="00E76867"/>
    <w:rsid w:val="00E7764B"/>
    <w:rsid w:val="00E93585"/>
    <w:rsid w:val="00EA2309"/>
    <w:rsid w:val="00EA3E81"/>
    <w:rsid w:val="00EA69F1"/>
    <w:rsid w:val="00EB1F11"/>
    <w:rsid w:val="00EB259C"/>
    <w:rsid w:val="00EC3E0C"/>
    <w:rsid w:val="00ED3B65"/>
    <w:rsid w:val="00EE48E2"/>
    <w:rsid w:val="00EE500B"/>
    <w:rsid w:val="00F02431"/>
    <w:rsid w:val="00F04E8B"/>
    <w:rsid w:val="00F05910"/>
    <w:rsid w:val="00F07A90"/>
    <w:rsid w:val="00F1712C"/>
    <w:rsid w:val="00F23B57"/>
    <w:rsid w:val="00F259EE"/>
    <w:rsid w:val="00F334C6"/>
    <w:rsid w:val="00F549F1"/>
    <w:rsid w:val="00F55126"/>
    <w:rsid w:val="00F6254C"/>
    <w:rsid w:val="00F66BD0"/>
    <w:rsid w:val="00F735FA"/>
    <w:rsid w:val="00F7489F"/>
    <w:rsid w:val="00F76E27"/>
    <w:rsid w:val="00F83E39"/>
    <w:rsid w:val="00F96429"/>
    <w:rsid w:val="00FA13BD"/>
    <w:rsid w:val="00FA2A95"/>
    <w:rsid w:val="00FA4FC3"/>
    <w:rsid w:val="00FA56CE"/>
    <w:rsid w:val="00FB0607"/>
    <w:rsid w:val="00FB2ABE"/>
    <w:rsid w:val="00FC06BE"/>
    <w:rsid w:val="00FC2A77"/>
    <w:rsid w:val="00FD468B"/>
    <w:rsid w:val="00FE096C"/>
    <w:rsid w:val="00FE5EEF"/>
    <w:rsid w:val="00FF3C1A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9DF5"/>
  <w15:chartTrackingRefBased/>
  <w15:docId w15:val="{AAFCA753-7296-42E0-9600-476DD432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Morgan</dc:creator>
  <cp:keywords/>
  <dc:description/>
  <cp:lastModifiedBy>Clerk Tamara Johnson</cp:lastModifiedBy>
  <cp:revision>16</cp:revision>
  <cp:lastPrinted>2024-10-15T19:25:00Z</cp:lastPrinted>
  <dcterms:created xsi:type="dcterms:W3CDTF">2025-03-03T22:43:00Z</dcterms:created>
  <dcterms:modified xsi:type="dcterms:W3CDTF">2025-03-03T22:55:00Z</dcterms:modified>
</cp:coreProperties>
</file>